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61" w:rsidRDefault="008A5861" w:rsidP="008A5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 xml:space="preserve">Приложение </w:t>
      </w:r>
      <w:r>
        <w:rPr>
          <w:lang w:val="en-US"/>
        </w:rPr>
        <w:t>II</w:t>
      </w:r>
      <w:r>
        <w:t>.16</w:t>
      </w:r>
    </w:p>
    <w:p w:rsidR="008A5861" w:rsidRDefault="008A5861" w:rsidP="008A5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</w:pPr>
      <w:r>
        <w:t xml:space="preserve">к ППССЗ  23.02.03  Техническое обслуживание и ремонт </w:t>
      </w:r>
    </w:p>
    <w:p w:rsidR="008A5861" w:rsidRDefault="008A5861" w:rsidP="008A586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eastAsia="Calibri"/>
        </w:rPr>
      </w:pPr>
      <w:r>
        <w:t>автомобильного транспорта</w:t>
      </w:r>
    </w:p>
    <w:p w:rsidR="00024CAF" w:rsidRPr="006D4FB2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b/>
          <w:sz w:val="28"/>
          <w:szCs w:val="28"/>
        </w:rPr>
      </w:pPr>
    </w:p>
    <w:p w:rsidR="00024CAF" w:rsidRDefault="00024CAF" w:rsidP="00024CAF">
      <w:pPr>
        <w:rPr>
          <w:b/>
          <w:sz w:val="28"/>
          <w:szCs w:val="28"/>
        </w:rPr>
      </w:pPr>
    </w:p>
    <w:p w:rsidR="00024CAF" w:rsidRDefault="00024CAF" w:rsidP="00024CAF">
      <w:pPr>
        <w:rPr>
          <w:b/>
          <w:sz w:val="28"/>
          <w:szCs w:val="28"/>
        </w:rPr>
      </w:pPr>
    </w:p>
    <w:p w:rsidR="00024CAF" w:rsidRDefault="00024CAF" w:rsidP="00024CAF">
      <w:pPr>
        <w:rPr>
          <w:b/>
          <w:sz w:val="28"/>
          <w:szCs w:val="28"/>
        </w:rPr>
      </w:pPr>
    </w:p>
    <w:p w:rsidR="00024CAF" w:rsidRDefault="00024CAF" w:rsidP="00024CAF">
      <w:pPr>
        <w:rPr>
          <w:b/>
          <w:sz w:val="28"/>
          <w:szCs w:val="28"/>
        </w:rPr>
      </w:pPr>
    </w:p>
    <w:p w:rsidR="00024CAF" w:rsidRDefault="00024CAF" w:rsidP="00024CAF">
      <w:pPr>
        <w:rPr>
          <w:b/>
          <w:sz w:val="28"/>
          <w:szCs w:val="28"/>
        </w:rPr>
      </w:pPr>
    </w:p>
    <w:p w:rsidR="00024CAF" w:rsidRDefault="00024CAF" w:rsidP="00024CAF">
      <w:pPr>
        <w:rPr>
          <w:b/>
          <w:sz w:val="28"/>
          <w:szCs w:val="28"/>
        </w:rPr>
      </w:pPr>
    </w:p>
    <w:p w:rsidR="00127697" w:rsidRDefault="00127697" w:rsidP="00024CAF">
      <w:pPr>
        <w:rPr>
          <w:b/>
          <w:sz w:val="28"/>
          <w:szCs w:val="28"/>
        </w:rPr>
      </w:pPr>
    </w:p>
    <w:p w:rsidR="00127697" w:rsidRDefault="00127697" w:rsidP="00024CAF">
      <w:pPr>
        <w:rPr>
          <w:b/>
          <w:sz w:val="28"/>
          <w:szCs w:val="28"/>
        </w:rPr>
      </w:pPr>
    </w:p>
    <w:p w:rsidR="00024CAF" w:rsidRDefault="00024CAF" w:rsidP="00024CAF">
      <w:pPr>
        <w:rPr>
          <w:b/>
          <w:sz w:val="28"/>
          <w:szCs w:val="28"/>
        </w:rPr>
      </w:pPr>
    </w:p>
    <w:p w:rsidR="00024CAF" w:rsidRDefault="00024CAF" w:rsidP="00024CAF">
      <w:pPr>
        <w:rPr>
          <w:b/>
          <w:sz w:val="28"/>
          <w:szCs w:val="28"/>
        </w:rPr>
      </w:pPr>
    </w:p>
    <w:p w:rsidR="00024CAF" w:rsidRDefault="00024CAF" w:rsidP="00024CAF">
      <w:pPr>
        <w:rPr>
          <w:b/>
          <w:sz w:val="28"/>
          <w:szCs w:val="28"/>
        </w:rPr>
      </w:pPr>
    </w:p>
    <w:p w:rsidR="00024CAF" w:rsidRDefault="00024CAF" w:rsidP="00024CAF">
      <w:pPr>
        <w:rPr>
          <w:b/>
          <w:sz w:val="28"/>
          <w:szCs w:val="28"/>
        </w:rPr>
      </w:pPr>
    </w:p>
    <w:p w:rsidR="00024CAF" w:rsidRDefault="00024CAF" w:rsidP="00024CAF">
      <w:pPr>
        <w:jc w:val="center"/>
        <w:rPr>
          <w:sz w:val="28"/>
          <w:szCs w:val="28"/>
        </w:rPr>
      </w:pPr>
      <w:r w:rsidRPr="006D4FB2">
        <w:rPr>
          <w:sz w:val="28"/>
          <w:szCs w:val="28"/>
        </w:rPr>
        <w:t>РАБОЧАЯ ПРОГРАММА УЧЕБНОЙ ДИСЦИПЛИНЫ</w:t>
      </w:r>
    </w:p>
    <w:p w:rsidR="00697FB0" w:rsidRPr="006D4FB2" w:rsidRDefault="00697FB0" w:rsidP="007C638B">
      <w:pPr>
        <w:rPr>
          <w:sz w:val="28"/>
          <w:szCs w:val="28"/>
        </w:rPr>
      </w:pPr>
    </w:p>
    <w:p w:rsidR="00024CAF" w:rsidRPr="006D4FB2" w:rsidRDefault="00FD098F" w:rsidP="00697FB0">
      <w:pPr>
        <w:pStyle w:val="2"/>
        <w:spacing w:before="0" w:after="0"/>
        <w:jc w:val="center"/>
        <w:rPr>
          <w:rFonts w:ascii="Times New Roman" w:hAnsi="Times New Roman"/>
          <w:i w:val="0"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>Финансовая грамотность</w:t>
      </w:r>
    </w:p>
    <w:p w:rsidR="00024CAF" w:rsidRDefault="00024CAF" w:rsidP="00024CAF">
      <w:pPr>
        <w:rPr>
          <w:i/>
          <w:sz w:val="28"/>
          <w:szCs w:val="28"/>
        </w:rPr>
      </w:pPr>
    </w:p>
    <w:p w:rsidR="00024CAF" w:rsidRDefault="00024CAF" w:rsidP="00024CAF">
      <w:pPr>
        <w:rPr>
          <w:b/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12484F" w:rsidRDefault="0012484F" w:rsidP="00024CAF">
      <w:pPr>
        <w:rPr>
          <w:sz w:val="28"/>
          <w:szCs w:val="28"/>
        </w:rPr>
      </w:pPr>
    </w:p>
    <w:p w:rsidR="00024CAF" w:rsidRDefault="00024CAF" w:rsidP="00024CAF">
      <w:pPr>
        <w:rPr>
          <w:sz w:val="28"/>
          <w:szCs w:val="28"/>
        </w:rPr>
      </w:pPr>
    </w:p>
    <w:p w:rsidR="00F83995" w:rsidRDefault="00F83995" w:rsidP="00024CAF"/>
    <w:p w:rsidR="00EF389A" w:rsidRPr="00EF389A" w:rsidRDefault="00EF389A" w:rsidP="00024CAF"/>
    <w:p w:rsidR="00FF5E88" w:rsidRDefault="00FF5E88" w:rsidP="00FD098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FF5E88" w:rsidRDefault="00FF5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FF5E88" w:rsidRPr="008A5861">
        <w:tc>
          <w:tcPr>
            <w:tcW w:w="7668" w:type="dxa"/>
          </w:tcPr>
          <w:p w:rsidR="00FF5E88" w:rsidRPr="008A5861" w:rsidRDefault="00FF5E88">
            <w:pPr>
              <w:pStyle w:val="1"/>
              <w:ind w:left="284" w:firstLine="0"/>
              <w:jc w:val="both"/>
              <w:rPr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FF5E88" w:rsidRPr="008A5861" w:rsidRDefault="00FF5E88">
            <w:pPr>
              <w:jc w:val="center"/>
              <w:rPr>
                <w:sz w:val="28"/>
                <w:szCs w:val="28"/>
              </w:rPr>
            </w:pPr>
            <w:r w:rsidRPr="008A5861">
              <w:rPr>
                <w:sz w:val="28"/>
                <w:szCs w:val="28"/>
              </w:rPr>
              <w:t>стр.</w:t>
            </w:r>
          </w:p>
          <w:p w:rsidR="00AA49E2" w:rsidRPr="008A5861" w:rsidRDefault="00AA49E2">
            <w:pPr>
              <w:jc w:val="center"/>
              <w:rPr>
                <w:sz w:val="28"/>
                <w:szCs w:val="28"/>
              </w:rPr>
            </w:pPr>
          </w:p>
        </w:tc>
      </w:tr>
      <w:tr w:rsidR="00FF5E88" w:rsidRPr="008A5861">
        <w:tc>
          <w:tcPr>
            <w:tcW w:w="7668" w:type="dxa"/>
          </w:tcPr>
          <w:p w:rsidR="00FF5E88" w:rsidRPr="008A5861" w:rsidRDefault="00FF5E88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8A5861">
              <w:rPr>
                <w:caps/>
              </w:rPr>
              <w:t xml:space="preserve">ПАСПОРТ </w:t>
            </w:r>
            <w:r w:rsidR="00AA49E2" w:rsidRPr="008A5861">
              <w:rPr>
                <w:caps/>
              </w:rPr>
              <w:t>рабочей</w:t>
            </w:r>
            <w:r w:rsidRPr="008A5861">
              <w:rPr>
                <w:caps/>
              </w:rPr>
              <w:t xml:space="preserve"> ПРОГРАММЫ УЧЕБНОЙ ДИСЦИПЛ</w:t>
            </w:r>
            <w:r w:rsidRPr="008A5861">
              <w:rPr>
                <w:caps/>
              </w:rPr>
              <w:t>И</w:t>
            </w:r>
            <w:r w:rsidRPr="008A5861">
              <w:rPr>
                <w:caps/>
              </w:rPr>
              <w:t>НЫ</w:t>
            </w:r>
          </w:p>
          <w:p w:rsidR="00FF5E88" w:rsidRPr="008A5861" w:rsidRDefault="00FF5E88"/>
        </w:tc>
        <w:tc>
          <w:tcPr>
            <w:tcW w:w="1903" w:type="dxa"/>
          </w:tcPr>
          <w:p w:rsidR="00FF5E88" w:rsidRPr="008A5861" w:rsidRDefault="007F479E">
            <w:pPr>
              <w:jc w:val="center"/>
              <w:rPr>
                <w:sz w:val="28"/>
                <w:szCs w:val="28"/>
                <w:lang w:val="en-US"/>
              </w:rPr>
            </w:pPr>
            <w:r w:rsidRPr="008A5861">
              <w:rPr>
                <w:sz w:val="28"/>
                <w:szCs w:val="28"/>
                <w:lang w:val="en-US"/>
              </w:rPr>
              <w:t>4</w:t>
            </w:r>
          </w:p>
        </w:tc>
      </w:tr>
      <w:tr w:rsidR="00FF5E88" w:rsidRPr="008A5861">
        <w:tc>
          <w:tcPr>
            <w:tcW w:w="7668" w:type="dxa"/>
          </w:tcPr>
          <w:p w:rsidR="00FF5E88" w:rsidRPr="008A5861" w:rsidRDefault="00FF5E88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8A5861">
              <w:rPr>
                <w:caps/>
              </w:rPr>
              <w:t>СТРУКТУРА и содержание УЧЕБНОЙ ДИСЦИПЛИНЫ</w:t>
            </w:r>
          </w:p>
          <w:p w:rsidR="00FF5E88" w:rsidRPr="008A5861" w:rsidRDefault="00FF5E88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FF5E88" w:rsidRPr="008A5861" w:rsidRDefault="007F479E">
            <w:pPr>
              <w:jc w:val="center"/>
              <w:rPr>
                <w:sz w:val="28"/>
                <w:szCs w:val="28"/>
                <w:lang w:val="en-US"/>
              </w:rPr>
            </w:pPr>
            <w:r w:rsidRPr="008A5861">
              <w:rPr>
                <w:sz w:val="28"/>
                <w:szCs w:val="28"/>
                <w:lang w:val="en-US"/>
              </w:rPr>
              <w:t>6</w:t>
            </w:r>
          </w:p>
        </w:tc>
      </w:tr>
      <w:tr w:rsidR="00FF5E88" w:rsidRPr="008A5861">
        <w:trPr>
          <w:trHeight w:val="670"/>
        </w:trPr>
        <w:tc>
          <w:tcPr>
            <w:tcW w:w="7668" w:type="dxa"/>
          </w:tcPr>
          <w:p w:rsidR="00FF5E88" w:rsidRPr="008A5861" w:rsidRDefault="00FF5E88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8A5861">
              <w:rPr>
                <w:caps/>
              </w:rPr>
              <w:t xml:space="preserve">условия реализации </w:t>
            </w:r>
            <w:r w:rsidR="00AA49E2" w:rsidRPr="008A5861">
              <w:rPr>
                <w:caps/>
              </w:rPr>
              <w:t>рабочей</w:t>
            </w:r>
            <w:r w:rsidRPr="008A5861">
              <w:rPr>
                <w:caps/>
              </w:rPr>
              <w:t xml:space="preserve"> программы учебной дисциплины</w:t>
            </w:r>
          </w:p>
          <w:p w:rsidR="00FF5E88" w:rsidRPr="008A5861" w:rsidRDefault="00FF5E88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FF5E88" w:rsidRPr="008A5861" w:rsidRDefault="007F479E" w:rsidP="006E232C">
            <w:pPr>
              <w:jc w:val="center"/>
              <w:rPr>
                <w:sz w:val="28"/>
                <w:szCs w:val="28"/>
                <w:lang w:val="en-US"/>
              </w:rPr>
            </w:pPr>
            <w:r w:rsidRPr="008A5861">
              <w:rPr>
                <w:sz w:val="28"/>
                <w:szCs w:val="28"/>
                <w:lang w:val="en-US"/>
              </w:rPr>
              <w:t>10</w:t>
            </w:r>
          </w:p>
        </w:tc>
      </w:tr>
      <w:tr w:rsidR="00FF5E88" w:rsidRPr="008A5861">
        <w:tc>
          <w:tcPr>
            <w:tcW w:w="7668" w:type="dxa"/>
          </w:tcPr>
          <w:p w:rsidR="00FF5E88" w:rsidRPr="008A5861" w:rsidRDefault="00FF5E88">
            <w:pPr>
              <w:pStyle w:val="1"/>
              <w:numPr>
                <w:ilvl w:val="0"/>
                <w:numId w:val="2"/>
              </w:numPr>
              <w:jc w:val="both"/>
              <w:rPr>
                <w:caps/>
              </w:rPr>
            </w:pPr>
            <w:r w:rsidRPr="008A5861">
              <w:rPr>
                <w:caps/>
              </w:rPr>
              <w:t>Контроль и оценка результатов Освоения уче</w:t>
            </w:r>
            <w:r w:rsidRPr="008A5861">
              <w:rPr>
                <w:caps/>
              </w:rPr>
              <w:t>б</w:t>
            </w:r>
            <w:r w:rsidRPr="008A5861">
              <w:rPr>
                <w:caps/>
              </w:rPr>
              <w:t>ной дисциплины</w:t>
            </w:r>
          </w:p>
          <w:p w:rsidR="00FF5E88" w:rsidRPr="008A5861" w:rsidRDefault="00FF5E88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</w:tcPr>
          <w:p w:rsidR="00FF5E88" w:rsidRPr="008A5861" w:rsidRDefault="007F479E" w:rsidP="006E232C">
            <w:pPr>
              <w:jc w:val="center"/>
              <w:rPr>
                <w:sz w:val="28"/>
                <w:szCs w:val="28"/>
                <w:lang w:val="en-US"/>
              </w:rPr>
            </w:pPr>
            <w:r w:rsidRPr="008A5861">
              <w:rPr>
                <w:sz w:val="28"/>
                <w:szCs w:val="28"/>
                <w:lang w:val="en-US"/>
              </w:rPr>
              <w:t>12</w:t>
            </w:r>
          </w:p>
        </w:tc>
      </w:tr>
    </w:tbl>
    <w:p w:rsidR="00FF5E88" w:rsidRDefault="00FF5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FF5E88" w:rsidRDefault="00FF5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43317D" w:rsidRDefault="00FF5E88" w:rsidP="00772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  <w:caps/>
          <w:sz w:val="28"/>
          <w:szCs w:val="28"/>
          <w:u w:val="single"/>
        </w:rPr>
        <w:br w:type="page"/>
      </w:r>
      <w:r w:rsidR="0097637F">
        <w:rPr>
          <w:b/>
          <w:caps/>
        </w:rPr>
        <w:lastRenderedPageBreak/>
        <w:t>1</w:t>
      </w:r>
      <w:r w:rsidRPr="00024CAF">
        <w:rPr>
          <w:b/>
          <w:caps/>
        </w:rPr>
        <w:t xml:space="preserve"> паспорт </w:t>
      </w:r>
      <w:r w:rsidR="00024CAF" w:rsidRPr="00024CAF">
        <w:rPr>
          <w:b/>
          <w:caps/>
        </w:rPr>
        <w:t>РАБОЧЕ</w:t>
      </w:r>
      <w:r w:rsidR="00024CAF">
        <w:rPr>
          <w:b/>
          <w:caps/>
        </w:rPr>
        <w:t>Й</w:t>
      </w:r>
      <w:r w:rsidRPr="00024CAF">
        <w:rPr>
          <w:b/>
          <w:caps/>
        </w:rPr>
        <w:t xml:space="preserve"> ПРОГРАММЫ УЧЕБНОЙ ДИСЦИПЛИНЫ</w:t>
      </w:r>
      <w:r w:rsidRPr="00024CAF">
        <w:rPr>
          <w:b/>
        </w:rPr>
        <w:t xml:space="preserve">  </w:t>
      </w:r>
    </w:p>
    <w:p w:rsidR="00FF5E88" w:rsidRPr="00024CAF" w:rsidRDefault="0043317D" w:rsidP="00772E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Финансовая грамотность</w:t>
      </w:r>
    </w:p>
    <w:p w:rsidR="00FF5E88" w:rsidRPr="00024CAF" w:rsidRDefault="00FF5E88" w:rsidP="00772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</w:p>
    <w:p w:rsidR="00FF5E88" w:rsidRPr="00AC4808" w:rsidRDefault="00F83995" w:rsidP="00F83995">
      <w:pPr>
        <w:spacing w:line="276" w:lineRule="auto"/>
        <w:ind w:right="-185"/>
        <w:jc w:val="both"/>
        <w:rPr>
          <w:b/>
        </w:rPr>
      </w:pPr>
      <w:r>
        <w:rPr>
          <w:b/>
        </w:rPr>
        <w:tab/>
      </w:r>
      <w:r w:rsidR="0097637F" w:rsidRPr="00AC4808">
        <w:rPr>
          <w:b/>
        </w:rPr>
        <w:t>1.1</w:t>
      </w:r>
      <w:r w:rsidR="00FF5E88" w:rsidRPr="00AC4808">
        <w:rPr>
          <w:b/>
        </w:rPr>
        <w:t> Область применения программы</w:t>
      </w:r>
    </w:p>
    <w:p w:rsidR="00F83995" w:rsidRPr="00AC4808" w:rsidRDefault="00024CAF" w:rsidP="00F83995">
      <w:pPr>
        <w:spacing w:line="276" w:lineRule="auto"/>
        <w:ind w:firstLine="708"/>
        <w:jc w:val="both"/>
      </w:pPr>
      <w:r w:rsidRPr="00AC4808">
        <w:t>Рабочая программа учебной дисциплины</w:t>
      </w:r>
      <w:r w:rsidR="00F83995" w:rsidRPr="00AC4808">
        <w:t xml:space="preserve"> </w:t>
      </w:r>
      <w:r w:rsidRPr="00AC4808">
        <w:t xml:space="preserve">является частью программы </w:t>
      </w:r>
      <w:r w:rsidR="00E42EBA" w:rsidRPr="00AC4808">
        <w:t>подготовки специ</w:t>
      </w:r>
      <w:r w:rsidR="00E42EBA" w:rsidRPr="00AC4808">
        <w:t>а</w:t>
      </w:r>
      <w:r w:rsidR="00E42EBA" w:rsidRPr="00AC4808">
        <w:t xml:space="preserve">листов среднего звена </w:t>
      </w:r>
      <w:r w:rsidRPr="00AC4808">
        <w:t>в соответствии с ФГОС по специальност</w:t>
      </w:r>
      <w:r w:rsidR="0097637F" w:rsidRPr="00AC4808">
        <w:t xml:space="preserve">и </w:t>
      </w:r>
      <w:r w:rsidR="00F83995" w:rsidRPr="00AC4808">
        <w:t>СПО 23.02.03 Техническое о</w:t>
      </w:r>
      <w:r w:rsidR="00F83995" w:rsidRPr="00AC4808">
        <w:t>б</w:t>
      </w:r>
      <w:r w:rsidR="00F83995" w:rsidRPr="00AC4808">
        <w:t>служивание и ремонт автомобильного транспорта.</w:t>
      </w:r>
    </w:p>
    <w:p w:rsidR="00FF5E88" w:rsidRPr="00AC4808" w:rsidRDefault="00FF5E88" w:rsidP="00F83995">
      <w:pPr>
        <w:spacing w:line="276" w:lineRule="auto"/>
        <w:ind w:firstLine="708"/>
        <w:jc w:val="both"/>
        <w:rPr>
          <w:b/>
          <w:i/>
        </w:rPr>
      </w:pPr>
    </w:p>
    <w:p w:rsidR="00F83995" w:rsidRPr="00AC4808" w:rsidRDefault="0097637F" w:rsidP="00F83995">
      <w:pPr>
        <w:spacing w:line="276" w:lineRule="auto"/>
        <w:ind w:firstLine="709"/>
        <w:jc w:val="both"/>
        <w:rPr>
          <w:color w:val="FF0000"/>
        </w:rPr>
      </w:pPr>
      <w:r w:rsidRPr="00AC4808">
        <w:rPr>
          <w:b/>
        </w:rPr>
        <w:t>1.2</w:t>
      </w:r>
      <w:r w:rsidR="00FF5E88" w:rsidRPr="00AC4808">
        <w:rPr>
          <w:b/>
        </w:rPr>
        <w:t xml:space="preserve"> Место дисциплины в структуре </w:t>
      </w:r>
      <w:r w:rsidR="00F46496" w:rsidRPr="00AC4808">
        <w:rPr>
          <w:b/>
        </w:rPr>
        <w:t>программы</w:t>
      </w:r>
      <w:r w:rsidR="00E42EBA" w:rsidRPr="00AC4808">
        <w:rPr>
          <w:b/>
        </w:rPr>
        <w:t xml:space="preserve"> подготовки специалистов среднего звена: </w:t>
      </w:r>
      <w:r w:rsidR="00F83995" w:rsidRPr="00AC4808">
        <w:rPr>
          <w:bCs/>
        </w:rPr>
        <w:t xml:space="preserve">дисциплина входит в профессиональный учебный цикл и относится </w:t>
      </w:r>
      <w:r w:rsidR="0028200C" w:rsidRPr="00AC4808">
        <w:rPr>
          <w:bCs/>
        </w:rPr>
        <w:t xml:space="preserve">к </w:t>
      </w:r>
      <w:r w:rsidR="00F83995" w:rsidRPr="00AC4808">
        <w:rPr>
          <w:bCs/>
        </w:rPr>
        <w:t>общепрофессионал</w:t>
      </w:r>
      <w:r w:rsidR="00F83995" w:rsidRPr="00AC4808">
        <w:rPr>
          <w:bCs/>
        </w:rPr>
        <w:t>ь</w:t>
      </w:r>
      <w:r w:rsidR="00F83995" w:rsidRPr="00AC4808">
        <w:rPr>
          <w:bCs/>
        </w:rPr>
        <w:t>ным дисциплинам.</w:t>
      </w:r>
    </w:p>
    <w:p w:rsidR="0097637F" w:rsidRPr="00AC4808" w:rsidRDefault="0097637F" w:rsidP="00772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</w:p>
    <w:p w:rsidR="00FF5E88" w:rsidRPr="00AC4808" w:rsidRDefault="00F83995" w:rsidP="00F83995">
      <w:pPr>
        <w:spacing w:line="276" w:lineRule="auto"/>
        <w:jc w:val="both"/>
      </w:pPr>
      <w:r w:rsidRPr="00AC4808">
        <w:rPr>
          <w:b/>
        </w:rPr>
        <w:tab/>
      </w:r>
      <w:r w:rsidR="0097637F" w:rsidRPr="00AC4808">
        <w:rPr>
          <w:b/>
        </w:rPr>
        <w:t>1.3</w:t>
      </w:r>
      <w:r w:rsidR="00FF5E88" w:rsidRPr="00AC4808">
        <w:rPr>
          <w:b/>
        </w:rPr>
        <w:t xml:space="preserve"> Цели и задачи дисциплины – требования к результатам освоения дисциплины:</w:t>
      </w:r>
    </w:p>
    <w:p w:rsidR="00F83995" w:rsidRPr="00AC4808" w:rsidRDefault="00F83995" w:rsidP="00F83995">
      <w:pPr>
        <w:spacing w:line="276" w:lineRule="auto"/>
        <w:jc w:val="both"/>
        <w:rPr>
          <w:b/>
        </w:rPr>
      </w:pPr>
      <w:r w:rsidRPr="00AC4808">
        <w:rPr>
          <w:b/>
        </w:rPr>
        <w:tab/>
        <w:t xml:space="preserve">Цель преподавания дисциплины: </w:t>
      </w:r>
    </w:p>
    <w:p w:rsidR="00F83995" w:rsidRPr="00AC4808" w:rsidRDefault="00F83995" w:rsidP="00F83995">
      <w:pPr>
        <w:numPr>
          <w:ilvl w:val="0"/>
          <w:numId w:val="1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360"/>
        <w:jc w:val="both"/>
      </w:pPr>
      <w:r w:rsidRPr="00AC4808">
        <w:t xml:space="preserve">формирование  культуры экономического мышления и базовых компетенций  в  области экономической и финансовой грамотности, необходимых для ориентации и социальной адаптации </w:t>
      </w:r>
      <w:r w:rsidR="0028200C" w:rsidRPr="00AC4808">
        <w:t>студентов</w:t>
      </w:r>
      <w:r w:rsidRPr="00AC4808">
        <w:t xml:space="preserve"> к происходящим изменениям в жизни общества..</w:t>
      </w:r>
    </w:p>
    <w:p w:rsidR="00F83995" w:rsidRPr="00AC4808" w:rsidRDefault="00DA1A75" w:rsidP="00DA1A75">
      <w:pPr>
        <w:spacing w:line="276" w:lineRule="auto"/>
        <w:jc w:val="both"/>
        <w:rPr>
          <w:b/>
        </w:rPr>
      </w:pPr>
      <w:r w:rsidRPr="00AC4808">
        <w:rPr>
          <w:b/>
        </w:rPr>
        <w:tab/>
      </w:r>
      <w:r w:rsidR="00F83995" w:rsidRPr="00AC4808">
        <w:rPr>
          <w:b/>
        </w:rPr>
        <w:t>Задачи изучения дисциплины:</w:t>
      </w:r>
    </w:p>
    <w:p w:rsidR="00BF6101" w:rsidRPr="00BF6101" w:rsidRDefault="00BF6101" w:rsidP="00BF6101">
      <w:pPr>
        <w:pStyle w:val="af5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6101">
        <w:rPr>
          <w:rFonts w:ascii="Times New Roman" w:hAnsi="Times New Roman"/>
          <w:color w:val="000000"/>
          <w:sz w:val="24"/>
          <w:szCs w:val="24"/>
        </w:rPr>
        <w:t xml:space="preserve">развитие гражданского образования, экономического образа мышления. </w:t>
      </w:r>
    </w:p>
    <w:p w:rsidR="00BF6101" w:rsidRPr="00BF6101" w:rsidRDefault="00BF6101" w:rsidP="00BF6101">
      <w:pPr>
        <w:pStyle w:val="af5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6101">
        <w:rPr>
          <w:rFonts w:ascii="Times New Roman" w:hAnsi="Times New Roman"/>
          <w:color w:val="000000"/>
          <w:sz w:val="24"/>
          <w:szCs w:val="24"/>
        </w:rPr>
        <w:t xml:space="preserve">воспитание ответственности за экономические решения,  уважения к труду. </w:t>
      </w:r>
    </w:p>
    <w:p w:rsidR="00BF6101" w:rsidRPr="00BF6101" w:rsidRDefault="00BF6101" w:rsidP="00BF6101">
      <w:pPr>
        <w:pStyle w:val="af5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6101">
        <w:rPr>
          <w:rFonts w:ascii="Times New Roman" w:hAnsi="Times New Roman"/>
          <w:color w:val="000000"/>
          <w:sz w:val="24"/>
          <w:szCs w:val="24"/>
        </w:rPr>
        <w:t xml:space="preserve">овладение умениями получать и осмысливать экономическую информацию. </w:t>
      </w:r>
    </w:p>
    <w:p w:rsidR="00BF6101" w:rsidRPr="00BF6101" w:rsidRDefault="00BF6101" w:rsidP="00BF6101">
      <w:pPr>
        <w:pStyle w:val="af5"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F6101">
        <w:rPr>
          <w:rFonts w:ascii="Times New Roman" w:hAnsi="Times New Roman"/>
          <w:color w:val="000000"/>
          <w:sz w:val="24"/>
          <w:szCs w:val="24"/>
        </w:rPr>
        <w:t>формирование опыта применения полученных знаний и умений для решения  экономич</w:t>
      </w:r>
      <w:r w:rsidRPr="00BF6101">
        <w:rPr>
          <w:rFonts w:ascii="Times New Roman" w:hAnsi="Times New Roman"/>
          <w:color w:val="000000"/>
          <w:sz w:val="24"/>
          <w:szCs w:val="24"/>
        </w:rPr>
        <w:t>е</w:t>
      </w:r>
      <w:r w:rsidRPr="00BF6101">
        <w:rPr>
          <w:rFonts w:ascii="Times New Roman" w:hAnsi="Times New Roman"/>
          <w:color w:val="000000"/>
          <w:sz w:val="24"/>
          <w:szCs w:val="24"/>
        </w:rPr>
        <w:t xml:space="preserve">ских задач. </w:t>
      </w:r>
    </w:p>
    <w:p w:rsidR="00FF5E88" w:rsidRPr="00AC4808" w:rsidRDefault="00FF5E88" w:rsidP="00BF61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AC4808">
        <w:t xml:space="preserve">В результате освоения дисциплины обучающийся должен </w:t>
      </w:r>
      <w:r w:rsidRPr="00AC4808">
        <w:rPr>
          <w:b/>
        </w:rPr>
        <w:t>уметь</w:t>
      </w:r>
      <w:r w:rsidRPr="00AC4808">
        <w:t>:</w:t>
      </w:r>
    </w:p>
    <w:p w:rsidR="007E15C2" w:rsidRPr="00AC4808" w:rsidRDefault="007E15C2" w:rsidP="007E15C2">
      <w:pPr>
        <w:pStyle w:val="af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4808">
        <w:rPr>
          <w:rFonts w:ascii="Times New Roman" w:hAnsi="Times New Roman"/>
          <w:sz w:val="24"/>
          <w:szCs w:val="24"/>
        </w:rPr>
        <w:t>применять теоретические знания   по финансовой грамотности для практической деятел</w:t>
      </w:r>
      <w:r w:rsidRPr="00AC4808">
        <w:rPr>
          <w:rFonts w:ascii="Times New Roman" w:hAnsi="Times New Roman"/>
          <w:sz w:val="24"/>
          <w:szCs w:val="24"/>
        </w:rPr>
        <w:t>ь</w:t>
      </w:r>
      <w:r w:rsidRPr="00AC4808">
        <w:rPr>
          <w:rFonts w:ascii="Times New Roman" w:hAnsi="Times New Roman"/>
          <w:sz w:val="24"/>
          <w:szCs w:val="24"/>
        </w:rPr>
        <w:t>ности и повседневной жизни;</w:t>
      </w:r>
    </w:p>
    <w:p w:rsidR="007E15C2" w:rsidRPr="00AC4808" w:rsidRDefault="007E15C2" w:rsidP="007E15C2">
      <w:pPr>
        <w:pStyle w:val="af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4808">
        <w:rPr>
          <w:rFonts w:ascii="Times New Roman" w:hAnsi="Times New Roman"/>
          <w:sz w:val="24"/>
          <w:szCs w:val="24"/>
        </w:rPr>
        <w:t>анализировать и извлекать информацию, касающуюся личных финансов из источников различного типа   и источников, созданных в различных знаковых системах (текст, таблица, график, диаграмма, аудиовизуальный ряд и др.);</w:t>
      </w:r>
    </w:p>
    <w:p w:rsidR="007E15C2" w:rsidRPr="00AC4808" w:rsidRDefault="007E15C2" w:rsidP="007E15C2">
      <w:pPr>
        <w:pStyle w:val="af5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4808">
        <w:rPr>
          <w:rFonts w:ascii="Times New Roman" w:hAnsi="Times New Roman"/>
          <w:sz w:val="24"/>
          <w:szCs w:val="24"/>
        </w:rPr>
        <w:t>сопоставлять свои потребности   и возможности, оптимально распределять свои материал</w:t>
      </w:r>
      <w:r w:rsidRPr="00AC4808">
        <w:rPr>
          <w:rFonts w:ascii="Times New Roman" w:hAnsi="Times New Roman"/>
          <w:sz w:val="24"/>
          <w:szCs w:val="24"/>
        </w:rPr>
        <w:t>ь</w:t>
      </w:r>
      <w:r w:rsidRPr="00AC4808">
        <w:rPr>
          <w:rFonts w:ascii="Times New Roman" w:hAnsi="Times New Roman"/>
          <w:sz w:val="24"/>
          <w:szCs w:val="24"/>
        </w:rPr>
        <w:t>ные и трудовые ресурсы, составлять семейный бюджет и личный финансовый план;</w:t>
      </w:r>
    </w:p>
    <w:p w:rsidR="007E15C2" w:rsidRPr="00AC4808" w:rsidRDefault="007E15C2" w:rsidP="007E15C2">
      <w:pPr>
        <w:pStyle w:val="af5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</w:pPr>
      <w:r w:rsidRPr="00AC4808">
        <w:rPr>
          <w:rFonts w:ascii="Times New Roman" w:hAnsi="Times New Roman"/>
          <w:sz w:val="24"/>
          <w:szCs w:val="24"/>
        </w:rPr>
        <w:t>грамотно применять полученные знания для оценки собственных экономических действий в качестве потребителя, налогоплательщика, страхователя, члена семьи и гражданина</w:t>
      </w:r>
      <w:r w:rsidR="00C35752" w:rsidRPr="00AC4808">
        <w:rPr>
          <w:rFonts w:ascii="Times New Roman" w:hAnsi="Times New Roman"/>
          <w:sz w:val="24"/>
          <w:szCs w:val="24"/>
        </w:rPr>
        <w:t>.</w:t>
      </w:r>
    </w:p>
    <w:p w:rsidR="00FF5E88" w:rsidRPr="00AC4808" w:rsidRDefault="00FF5E88" w:rsidP="00772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AC4808">
        <w:t xml:space="preserve">В результате освоения дисциплины  обучающийся должен </w:t>
      </w:r>
      <w:r w:rsidRPr="00AC4808">
        <w:rPr>
          <w:b/>
        </w:rPr>
        <w:t>знать</w:t>
      </w:r>
      <w:r w:rsidRPr="00AC4808">
        <w:t>:</w:t>
      </w:r>
    </w:p>
    <w:p w:rsidR="007E15C2" w:rsidRPr="00AC4808" w:rsidRDefault="007E15C2" w:rsidP="007E15C2">
      <w:pPr>
        <w:pStyle w:val="af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C4808">
        <w:rPr>
          <w:rFonts w:ascii="Times New Roman" w:hAnsi="Times New Roman"/>
          <w:sz w:val="24"/>
          <w:szCs w:val="24"/>
        </w:rPr>
        <w:t xml:space="preserve">функции денег в повседневной жизни, основы управления деньгами; </w:t>
      </w:r>
    </w:p>
    <w:p w:rsidR="007E15C2" w:rsidRPr="00AC4808" w:rsidRDefault="007E15C2" w:rsidP="007E15C2">
      <w:pPr>
        <w:pStyle w:val="af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C4808">
        <w:rPr>
          <w:rFonts w:ascii="Times New Roman" w:hAnsi="Times New Roman"/>
          <w:sz w:val="24"/>
          <w:szCs w:val="24"/>
        </w:rPr>
        <w:t xml:space="preserve">основные виды, функции и продукты, услуги учреждений финансовой сферы; </w:t>
      </w:r>
    </w:p>
    <w:p w:rsidR="007E15C2" w:rsidRPr="00AC4808" w:rsidRDefault="007E15C2" w:rsidP="007E15C2">
      <w:pPr>
        <w:pStyle w:val="af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C4808">
        <w:rPr>
          <w:rFonts w:ascii="Times New Roman" w:hAnsi="Times New Roman"/>
          <w:sz w:val="24"/>
          <w:szCs w:val="24"/>
        </w:rPr>
        <w:t>условия и инструменты принятия грамотных потребительских решений в финансовой сф</w:t>
      </w:r>
      <w:r w:rsidRPr="00AC4808">
        <w:rPr>
          <w:rFonts w:ascii="Times New Roman" w:hAnsi="Times New Roman"/>
          <w:sz w:val="24"/>
          <w:szCs w:val="24"/>
        </w:rPr>
        <w:t>е</w:t>
      </w:r>
      <w:r w:rsidRPr="00AC4808">
        <w:rPr>
          <w:rFonts w:ascii="Times New Roman" w:hAnsi="Times New Roman"/>
          <w:sz w:val="24"/>
          <w:szCs w:val="24"/>
        </w:rPr>
        <w:t xml:space="preserve">ре; </w:t>
      </w:r>
    </w:p>
    <w:p w:rsidR="00FF5E88" w:rsidRPr="00AC4808" w:rsidRDefault="007E15C2" w:rsidP="007E15C2">
      <w:pPr>
        <w:pStyle w:val="af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C4808">
        <w:rPr>
          <w:rFonts w:ascii="Times New Roman" w:hAnsi="Times New Roman"/>
          <w:sz w:val="24"/>
          <w:szCs w:val="24"/>
        </w:rPr>
        <w:t>основные подходы к инвестированию ресурсов в современных экономических условиях;</w:t>
      </w:r>
    </w:p>
    <w:p w:rsidR="007E15C2" w:rsidRPr="00AC4808" w:rsidRDefault="007E15C2" w:rsidP="007E15C2">
      <w:pPr>
        <w:pStyle w:val="af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C4808">
        <w:rPr>
          <w:rFonts w:ascii="Times New Roman" w:hAnsi="Times New Roman"/>
          <w:sz w:val="24"/>
          <w:szCs w:val="24"/>
        </w:rPr>
        <w:t>основные виды налогов, права потребителей  услуг  учреждений финансовой сферы и тр</w:t>
      </w:r>
      <w:r w:rsidRPr="00AC4808">
        <w:rPr>
          <w:rFonts w:ascii="Times New Roman" w:hAnsi="Times New Roman"/>
          <w:sz w:val="24"/>
          <w:szCs w:val="24"/>
        </w:rPr>
        <w:t>е</w:t>
      </w:r>
      <w:r w:rsidRPr="00AC4808">
        <w:rPr>
          <w:rFonts w:ascii="Times New Roman" w:hAnsi="Times New Roman"/>
          <w:sz w:val="24"/>
          <w:szCs w:val="24"/>
        </w:rPr>
        <w:t xml:space="preserve">бования по обязательному раскрытию информации; </w:t>
      </w:r>
    </w:p>
    <w:p w:rsidR="007E15C2" w:rsidRPr="00AC4808" w:rsidRDefault="007E15C2" w:rsidP="007E15C2">
      <w:pPr>
        <w:pStyle w:val="af5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C4808">
        <w:rPr>
          <w:rFonts w:ascii="Times New Roman" w:hAnsi="Times New Roman"/>
          <w:sz w:val="24"/>
          <w:szCs w:val="24"/>
        </w:rPr>
        <w:t>основные виды рисков при использовании продуктов, услуг учреждений финансовой сф</w:t>
      </w:r>
      <w:r w:rsidRPr="00AC4808">
        <w:rPr>
          <w:rFonts w:ascii="Times New Roman" w:hAnsi="Times New Roman"/>
          <w:sz w:val="24"/>
          <w:szCs w:val="24"/>
        </w:rPr>
        <w:t>е</w:t>
      </w:r>
      <w:r w:rsidRPr="00AC4808">
        <w:rPr>
          <w:rFonts w:ascii="Times New Roman" w:hAnsi="Times New Roman"/>
          <w:sz w:val="24"/>
          <w:szCs w:val="24"/>
        </w:rPr>
        <w:t>ры.</w:t>
      </w:r>
    </w:p>
    <w:p w:rsidR="007E15C2" w:rsidRDefault="007E15C2" w:rsidP="00DA1A75">
      <w:pPr>
        <w:shd w:val="clear" w:color="auto" w:fill="FFFFFF"/>
        <w:suppressAutoHyphens/>
        <w:spacing w:line="276" w:lineRule="auto"/>
        <w:ind w:right="86" w:firstLine="709"/>
        <w:jc w:val="both"/>
      </w:pPr>
    </w:p>
    <w:p w:rsidR="008D51AD" w:rsidRPr="00AC4808" w:rsidRDefault="008D51AD" w:rsidP="00DA1A75">
      <w:pPr>
        <w:shd w:val="clear" w:color="auto" w:fill="FFFFFF"/>
        <w:suppressAutoHyphens/>
        <w:spacing w:line="276" w:lineRule="auto"/>
        <w:ind w:right="86" w:firstLine="709"/>
        <w:jc w:val="both"/>
      </w:pPr>
    </w:p>
    <w:p w:rsidR="00DA1A75" w:rsidRPr="00AC4808" w:rsidRDefault="00DA1A75" w:rsidP="00DA1A75">
      <w:pPr>
        <w:shd w:val="clear" w:color="auto" w:fill="FFFFFF"/>
        <w:suppressAutoHyphens/>
        <w:spacing w:line="276" w:lineRule="auto"/>
        <w:ind w:right="86" w:firstLine="709"/>
        <w:jc w:val="both"/>
      </w:pPr>
      <w:r w:rsidRPr="00AC4808">
        <w:lastRenderedPageBreak/>
        <w:t>ПК и ОК, которые актуализируются при изучении учебной дисциплины:</w:t>
      </w:r>
    </w:p>
    <w:p w:rsidR="00DA1A75" w:rsidRPr="00AC4808" w:rsidRDefault="00DA1A75" w:rsidP="00DA1A75">
      <w:pPr>
        <w:shd w:val="clear" w:color="auto" w:fill="FFFFFF"/>
        <w:suppressAutoHyphens/>
        <w:spacing w:line="276" w:lineRule="auto"/>
        <w:ind w:right="86" w:firstLine="709"/>
        <w:jc w:val="both"/>
      </w:pPr>
    </w:p>
    <w:tbl>
      <w:tblPr>
        <w:tblW w:w="5000" w:type="pct"/>
        <w:tblLook w:val="04A0"/>
      </w:tblPr>
      <w:tblGrid>
        <w:gridCol w:w="1198"/>
        <w:gridCol w:w="9223"/>
      </w:tblGrid>
      <w:tr w:rsidR="00DA1A75" w:rsidRPr="00AC4808" w:rsidTr="00AC4808">
        <w:tc>
          <w:tcPr>
            <w:tcW w:w="575" w:type="pct"/>
          </w:tcPr>
          <w:p w:rsidR="00DA1A75" w:rsidRPr="00AC4808" w:rsidRDefault="00DA1A75" w:rsidP="00D038D2">
            <w:pPr>
              <w:widowControl w:val="0"/>
              <w:suppressAutoHyphens/>
              <w:spacing w:line="276" w:lineRule="auto"/>
              <w:jc w:val="center"/>
            </w:pPr>
            <w:r w:rsidRPr="00AC4808">
              <w:t>ОК 2</w:t>
            </w:r>
          </w:p>
        </w:tc>
        <w:tc>
          <w:tcPr>
            <w:tcW w:w="4425" w:type="pct"/>
          </w:tcPr>
          <w:p w:rsidR="00DA1A75" w:rsidRPr="00AC4808" w:rsidRDefault="00DA1A75" w:rsidP="00D038D2">
            <w:pPr>
              <w:widowControl w:val="0"/>
              <w:suppressAutoHyphens/>
              <w:spacing w:line="276" w:lineRule="auto"/>
              <w:jc w:val="both"/>
            </w:pPr>
            <w:r w:rsidRPr="00AC4808"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DA1A75" w:rsidRPr="00AC4808" w:rsidTr="00AC4808">
        <w:tc>
          <w:tcPr>
            <w:tcW w:w="575" w:type="pct"/>
          </w:tcPr>
          <w:p w:rsidR="00DA1A75" w:rsidRPr="00AC4808" w:rsidRDefault="00DA1A75" w:rsidP="00D038D2">
            <w:pPr>
              <w:widowControl w:val="0"/>
              <w:suppressAutoHyphens/>
              <w:spacing w:line="276" w:lineRule="auto"/>
              <w:jc w:val="center"/>
            </w:pPr>
            <w:r w:rsidRPr="00AC4808">
              <w:t>ОК 3</w:t>
            </w:r>
          </w:p>
        </w:tc>
        <w:tc>
          <w:tcPr>
            <w:tcW w:w="4425" w:type="pct"/>
          </w:tcPr>
          <w:p w:rsidR="00DA1A75" w:rsidRPr="00AC4808" w:rsidRDefault="00DA1A75" w:rsidP="00D038D2">
            <w:pPr>
              <w:widowControl w:val="0"/>
              <w:suppressAutoHyphens/>
              <w:spacing w:line="276" w:lineRule="auto"/>
              <w:jc w:val="both"/>
            </w:pPr>
            <w:bookmarkStart w:id="0" w:name="sub_513"/>
            <w:r w:rsidRPr="00AC4808">
              <w:t>Принимать решения в стандартных и нестандартных ситуациях и нести за них ответственность</w:t>
            </w:r>
            <w:bookmarkEnd w:id="0"/>
          </w:p>
        </w:tc>
      </w:tr>
      <w:tr w:rsidR="00DA1A75" w:rsidRPr="00AC4808" w:rsidTr="00AC4808">
        <w:tc>
          <w:tcPr>
            <w:tcW w:w="575" w:type="pct"/>
          </w:tcPr>
          <w:p w:rsidR="00DA1A75" w:rsidRPr="00AC4808" w:rsidRDefault="00DA1A75" w:rsidP="00D038D2">
            <w:pPr>
              <w:widowControl w:val="0"/>
              <w:suppressAutoHyphens/>
              <w:spacing w:line="276" w:lineRule="auto"/>
              <w:jc w:val="center"/>
            </w:pPr>
            <w:r w:rsidRPr="00AC4808">
              <w:t>ОК 4</w:t>
            </w:r>
          </w:p>
        </w:tc>
        <w:tc>
          <w:tcPr>
            <w:tcW w:w="4425" w:type="pct"/>
          </w:tcPr>
          <w:p w:rsidR="00DA1A75" w:rsidRPr="00AC4808" w:rsidRDefault="00DA1A75" w:rsidP="00D038D2">
            <w:pPr>
              <w:widowControl w:val="0"/>
              <w:suppressAutoHyphens/>
              <w:spacing w:line="276" w:lineRule="auto"/>
              <w:jc w:val="both"/>
            </w:pPr>
            <w:bookmarkStart w:id="1" w:name="sub_514"/>
            <w:r w:rsidRPr="00AC4808"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  <w:bookmarkEnd w:id="1"/>
          </w:p>
        </w:tc>
      </w:tr>
      <w:tr w:rsidR="00DA1A75" w:rsidRPr="00AC4808" w:rsidTr="00AC4808">
        <w:tc>
          <w:tcPr>
            <w:tcW w:w="575" w:type="pct"/>
          </w:tcPr>
          <w:p w:rsidR="00DA1A75" w:rsidRPr="00AC4808" w:rsidRDefault="00DA1A75" w:rsidP="00D038D2">
            <w:pPr>
              <w:widowControl w:val="0"/>
              <w:suppressAutoHyphens/>
              <w:spacing w:line="276" w:lineRule="auto"/>
              <w:jc w:val="center"/>
            </w:pPr>
            <w:r w:rsidRPr="00AC4808">
              <w:t>ОК 5</w:t>
            </w:r>
          </w:p>
        </w:tc>
        <w:tc>
          <w:tcPr>
            <w:tcW w:w="4425" w:type="pct"/>
          </w:tcPr>
          <w:p w:rsidR="00DA1A75" w:rsidRPr="00AC4808" w:rsidRDefault="00DA1A75" w:rsidP="00D038D2">
            <w:pPr>
              <w:widowControl w:val="0"/>
              <w:suppressAutoHyphens/>
              <w:spacing w:line="276" w:lineRule="auto"/>
              <w:jc w:val="both"/>
            </w:pPr>
            <w:bookmarkStart w:id="2" w:name="sub_515"/>
            <w:r w:rsidRPr="00AC4808">
              <w:t>Использовать информационно-коммуникационные технологии в профессиональной деятельности</w:t>
            </w:r>
            <w:bookmarkEnd w:id="2"/>
          </w:p>
        </w:tc>
      </w:tr>
      <w:tr w:rsidR="00DA1A75" w:rsidRPr="00AC4808" w:rsidTr="00AC4808">
        <w:tc>
          <w:tcPr>
            <w:tcW w:w="575" w:type="pct"/>
          </w:tcPr>
          <w:p w:rsidR="00DA1A75" w:rsidRPr="00AC4808" w:rsidRDefault="00DA1A75" w:rsidP="00D038D2">
            <w:pPr>
              <w:widowControl w:val="0"/>
              <w:suppressAutoHyphens/>
              <w:spacing w:line="276" w:lineRule="auto"/>
              <w:jc w:val="center"/>
            </w:pPr>
            <w:r w:rsidRPr="00AC4808">
              <w:t>ОК 6</w:t>
            </w:r>
          </w:p>
        </w:tc>
        <w:tc>
          <w:tcPr>
            <w:tcW w:w="4425" w:type="pct"/>
          </w:tcPr>
          <w:p w:rsidR="00DA1A75" w:rsidRPr="00AC4808" w:rsidRDefault="00DA1A75" w:rsidP="00D038D2">
            <w:pPr>
              <w:widowControl w:val="0"/>
              <w:suppressAutoHyphens/>
              <w:spacing w:line="276" w:lineRule="auto"/>
              <w:jc w:val="both"/>
            </w:pPr>
            <w:r w:rsidRPr="00AC4808"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DA1A75" w:rsidRPr="00AC4808" w:rsidTr="00AC4808">
        <w:tc>
          <w:tcPr>
            <w:tcW w:w="575" w:type="pct"/>
          </w:tcPr>
          <w:p w:rsidR="00DA1A75" w:rsidRPr="00AC4808" w:rsidRDefault="00DA1A75" w:rsidP="00D038D2">
            <w:pPr>
              <w:widowControl w:val="0"/>
              <w:suppressAutoHyphens/>
              <w:spacing w:line="276" w:lineRule="auto"/>
              <w:jc w:val="center"/>
            </w:pPr>
            <w:r w:rsidRPr="00AC4808">
              <w:t>ОК 7</w:t>
            </w:r>
          </w:p>
        </w:tc>
        <w:tc>
          <w:tcPr>
            <w:tcW w:w="4425" w:type="pct"/>
          </w:tcPr>
          <w:p w:rsidR="00DA1A75" w:rsidRPr="00AC4808" w:rsidRDefault="00DA1A75" w:rsidP="00D038D2">
            <w:pPr>
              <w:widowControl w:val="0"/>
              <w:suppressAutoHyphens/>
              <w:spacing w:line="276" w:lineRule="auto"/>
              <w:jc w:val="both"/>
            </w:pPr>
            <w:bookmarkStart w:id="3" w:name="sub_517"/>
            <w:r w:rsidRPr="00AC4808">
              <w:t>Брать на себя ответственность за работу членов команды (подчиненных), результат выполнения заданий</w:t>
            </w:r>
            <w:bookmarkEnd w:id="3"/>
          </w:p>
        </w:tc>
      </w:tr>
      <w:tr w:rsidR="00DA1A75" w:rsidRPr="00AC4808" w:rsidTr="00AC4808">
        <w:tc>
          <w:tcPr>
            <w:tcW w:w="575" w:type="pct"/>
          </w:tcPr>
          <w:p w:rsidR="00DA1A75" w:rsidRPr="00AC4808" w:rsidRDefault="00DA1A75" w:rsidP="00D038D2">
            <w:pPr>
              <w:widowControl w:val="0"/>
              <w:suppressAutoHyphens/>
              <w:spacing w:line="276" w:lineRule="auto"/>
              <w:jc w:val="center"/>
            </w:pPr>
            <w:r w:rsidRPr="00AC4808">
              <w:t>ОК 8</w:t>
            </w:r>
          </w:p>
        </w:tc>
        <w:tc>
          <w:tcPr>
            <w:tcW w:w="4425" w:type="pct"/>
          </w:tcPr>
          <w:p w:rsidR="00DA1A75" w:rsidRPr="00AC4808" w:rsidRDefault="00DA1A75" w:rsidP="00D038D2">
            <w:pPr>
              <w:widowControl w:val="0"/>
              <w:suppressAutoHyphens/>
              <w:spacing w:line="276" w:lineRule="auto"/>
              <w:jc w:val="both"/>
            </w:pPr>
            <w:bookmarkStart w:id="4" w:name="sub_518"/>
            <w:r w:rsidRPr="00AC4808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  <w:bookmarkEnd w:id="4"/>
          </w:p>
        </w:tc>
      </w:tr>
    </w:tbl>
    <w:p w:rsidR="00AC4808" w:rsidRPr="00AC4808" w:rsidRDefault="00AC4808" w:rsidP="008C2E14">
      <w:pPr>
        <w:pStyle w:val="af8"/>
        <w:ind w:left="142"/>
        <w:jc w:val="both"/>
        <w:rPr>
          <w:rFonts w:ascii="Times New Roman" w:hAnsi="Times New Roman"/>
          <w:sz w:val="24"/>
          <w:szCs w:val="24"/>
        </w:rPr>
      </w:pPr>
    </w:p>
    <w:p w:rsidR="008C2E14" w:rsidRPr="001F2C1D" w:rsidRDefault="008C2E14" w:rsidP="008C2E14">
      <w:pPr>
        <w:pStyle w:val="af8"/>
        <w:ind w:left="142"/>
        <w:jc w:val="both"/>
        <w:rPr>
          <w:rFonts w:ascii="Times New Roman" w:hAnsi="Times New Roman"/>
          <w:sz w:val="24"/>
          <w:szCs w:val="24"/>
        </w:rPr>
      </w:pPr>
      <w:r w:rsidRPr="001F2C1D">
        <w:rPr>
          <w:rFonts w:ascii="Times New Roman" w:hAnsi="Times New Roman"/>
          <w:sz w:val="24"/>
          <w:szCs w:val="24"/>
        </w:rPr>
        <w:t>ПК 2.</w:t>
      </w:r>
      <w:r w:rsidR="001F2C1D" w:rsidRPr="001F2C1D">
        <w:rPr>
          <w:rFonts w:ascii="Times New Roman" w:hAnsi="Times New Roman"/>
          <w:sz w:val="24"/>
          <w:szCs w:val="24"/>
        </w:rPr>
        <w:t>1 Планировать и организовывать работы по техническому обслуживанию и ремонту авт</w:t>
      </w:r>
      <w:r w:rsidR="001F2C1D" w:rsidRPr="001F2C1D">
        <w:rPr>
          <w:rFonts w:ascii="Times New Roman" w:hAnsi="Times New Roman"/>
          <w:sz w:val="24"/>
          <w:szCs w:val="24"/>
        </w:rPr>
        <w:t>о</w:t>
      </w:r>
      <w:r w:rsidR="001F2C1D" w:rsidRPr="001F2C1D">
        <w:rPr>
          <w:rFonts w:ascii="Times New Roman" w:hAnsi="Times New Roman"/>
          <w:sz w:val="24"/>
          <w:szCs w:val="24"/>
        </w:rPr>
        <w:t>транспорта</w:t>
      </w:r>
    </w:p>
    <w:p w:rsidR="00F93692" w:rsidRPr="001F2C1D" w:rsidRDefault="00F93692" w:rsidP="00772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FF5E88" w:rsidRPr="00AC4808" w:rsidRDefault="0097637F" w:rsidP="00772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AC4808">
        <w:rPr>
          <w:b/>
        </w:rPr>
        <w:t>1.4</w:t>
      </w:r>
      <w:r w:rsidR="00FF5E88" w:rsidRPr="00AC4808">
        <w:rPr>
          <w:b/>
        </w:rPr>
        <w:t xml:space="preserve"> </w:t>
      </w:r>
      <w:r w:rsidR="00024CAF" w:rsidRPr="00AC4808">
        <w:rPr>
          <w:b/>
        </w:rPr>
        <w:t>К</w:t>
      </w:r>
      <w:r w:rsidR="00FF5E88" w:rsidRPr="00AC4808">
        <w:rPr>
          <w:b/>
        </w:rPr>
        <w:t>оличество часов на освоение программы дисциплины:</w:t>
      </w:r>
    </w:p>
    <w:p w:rsidR="00FF5E88" w:rsidRPr="00AC4808" w:rsidRDefault="00FF5E88" w:rsidP="00772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AC4808">
        <w:t>максимальной учебной  нагрузки обучающ</w:t>
      </w:r>
      <w:r w:rsidR="00B52E65" w:rsidRPr="00AC4808">
        <w:t>ихся</w:t>
      </w:r>
      <w:r w:rsidRPr="00AC4808">
        <w:t xml:space="preserve">  </w:t>
      </w:r>
      <w:r w:rsidR="008C2E14" w:rsidRPr="00AC4808">
        <w:t>60</w:t>
      </w:r>
      <w:r w:rsidRPr="00AC4808">
        <w:t xml:space="preserve"> часов, в том числе:</w:t>
      </w:r>
    </w:p>
    <w:p w:rsidR="00FF5E88" w:rsidRPr="00AC4808" w:rsidRDefault="00FF5E88" w:rsidP="00772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AC4808">
        <w:t>обязательной ауди</w:t>
      </w:r>
      <w:r w:rsidR="00B52E65" w:rsidRPr="00AC4808">
        <w:t>торной учебной нагрузки обучающихся</w:t>
      </w:r>
      <w:r w:rsidRPr="00AC4808">
        <w:t xml:space="preserve">  </w:t>
      </w:r>
      <w:r w:rsidR="008C2E14" w:rsidRPr="00AC4808">
        <w:t xml:space="preserve">40 </w:t>
      </w:r>
      <w:r w:rsidRPr="00AC4808">
        <w:t>час</w:t>
      </w:r>
      <w:r w:rsidR="006D4FB2" w:rsidRPr="00AC4808">
        <w:t>а</w:t>
      </w:r>
      <w:r w:rsidRPr="00AC4808">
        <w:t>;</w:t>
      </w:r>
    </w:p>
    <w:p w:rsidR="00FF5E88" w:rsidRPr="00AC4808" w:rsidRDefault="00FF5E88" w:rsidP="00772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AC4808">
        <w:t>самостоятельной работы обучающ</w:t>
      </w:r>
      <w:r w:rsidR="00B52E65" w:rsidRPr="00AC4808">
        <w:t>ихся</w:t>
      </w:r>
      <w:r w:rsidRPr="00AC4808">
        <w:t xml:space="preserve"> </w:t>
      </w:r>
      <w:r w:rsidR="008C2E14" w:rsidRPr="00AC4808">
        <w:t>20</w:t>
      </w:r>
      <w:r w:rsidR="00B27CDA" w:rsidRPr="00AC4808">
        <w:t xml:space="preserve"> </w:t>
      </w:r>
      <w:r w:rsidRPr="00AC4808">
        <w:t>час</w:t>
      </w:r>
      <w:r w:rsidR="00B27CDA" w:rsidRPr="00AC4808">
        <w:t>ов</w:t>
      </w:r>
      <w:r w:rsidRPr="00AC4808">
        <w:t>.</w:t>
      </w:r>
    </w:p>
    <w:p w:rsidR="00024CAF" w:rsidRDefault="00024CAF" w:rsidP="00772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</w:p>
    <w:p w:rsidR="00024CAF" w:rsidRDefault="00024CAF" w:rsidP="006D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</w:rPr>
      </w:pPr>
    </w:p>
    <w:p w:rsidR="007E15C2" w:rsidRDefault="007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15C2" w:rsidRDefault="007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15C2" w:rsidRDefault="007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15C2" w:rsidRDefault="007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15C2" w:rsidRDefault="007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15C2" w:rsidRDefault="007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15C2" w:rsidRDefault="007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15C2" w:rsidRDefault="007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15C2" w:rsidRDefault="007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15C2" w:rsidRDefault="007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15C2" w:rsidRDefault="007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15C2" w:rsidRDefault="007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D51AD" w:rsidRDefault="008D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D51AD" w:rsidRDefault="008D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D51AD" w:rsidRDefault="008D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D51AD" w:rsidRDefault="008D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D51AD" w:rsidRDefault="008D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D51AD" w:rsidRDefault="008D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D51AD" w:rsidRDefault="008D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D51AD" w:rsidRDefault="008D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D51AD" w:rsidRDefault="008D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D51AD" w:rsidRDefault="008D51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8F16B3" w:rsidRDefault="008F16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7E15C2" w:rsidRDefault="007E15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F5E88" w:rsidRDefault="0097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2</w:t>
      </w:r>
      <w:r w:rsidR="00FF5E88" w:rsidRPr="00024CAF">
        <w:rPr>
          <w:b/>
        </w:rPr>
        <w:t xml:space="preserve"> СТРУКТУРА И СОДЕРЖАНИЕ УЧЕБНОЙ ДИСЦИПЛИНЫ</w:t>
      </w:r>
    </w:p>
    <w:p w:rsidR="00024CAF" w:rsidRPr="00024CAF" w:rsidRDefault="00024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FF5E88" w:rsidRPr="00024CAF" w:rsidRDefault="009763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</w:rPr>
        <w:t>2.1</w:t>
      </w:r>
      <w:r w:rsidR="00FF5E88" w:rsidRPr="00024CAF">
        <w:rPr>
          <w:b/>
        </w:rPr>
        <w:t xml:space="preserve"> Объем учебной дисциплины и виды учебной работы</w:t>
      </w:r>
    </w:p>
    <w:p w:rsidR="00FF5E88" w:rsidRPr="00024CAF" w:rsidRDefault="00FF5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489"/>
        <w:gridCol w:w="1932"/>
      </w:tblGrid>
      <w:tr w:rsidR="00FF5E88" w:rsidRPr="00024CAF" w:rsidTr="00AC4808">
        <w:trPr>
          <w:trHeight w:val="460"/>
        </w:trPr>
        <w:tc>
          <w:tcPr>
            <w:tcW w:w="4073" w:type="pct"/>
          </w:tcPr>
          <w:p w:rsidR="00FF5E88" w:rsidRPr="00024CAF" w:rsidRDefault="00FF5E88">
            <w:pPr>
              <w:jc w:val="center"/>
            </w:pPr>
            <w:r w:rsidRPr="00024CAF">
              <w:rPr>
                <w:b/>
              </w:rPr>
              <w:t>Вид учебной работы</w:t>
            </w:r>
          </w:p>
        </w:tc>
        <w:tc>
          <w:tcPr>
            <w:tcW w:w="927" w:type="pct"/>
          </w:tcPr>
          <w:p w:rsidR="00FF5E88" w:rsidRPr="00024CAF" w:rsidRDefault="00FF5E88">
            <w:pPr>
              <w:jc w:val="center"/>
              <w:rPr>
                <w:i/>
                <w:iCs/>
              </w:rPr>
            </w:pPr>
            <w:r w:rsidRPr="00024CAF">
              <w:rPr>
                <w:b/>
                <w:i/>
                <w:iCs/>
              </w:rPr>
              <w:t>Объем часов</w:t>
            </w:r>
          </w:p>
        </w:tc>
      </w:tr>
      <w:tr w:rsidR="00FF5E88" w:rsidRPr="00024CAF" w:rsidTr="00A85F0D">
        <w:trPr>
          <w:trHeight w:val="285"/>
        </w:trPr>
        <w:tc>
          <w:tcPr>
            <w:tcW w:w="4073" w:type="pct"/>
          </w:tcPr>
          <w:p w:rsidR="00FF5E88" w:rsidRPr="00024CAF" w:rsidRDefault="00FF5E88">
            <w:pPr>
              <w:rPr>
                <w:b/>
              </w:rPr>
            </w:pPr>
            <w:r w:rsidRPr="00024CAF">
              <w:rPr>
                <w:b/>
              </w:rPr>
              <w:t>Максимальная учебная нагрузка (всего)</w:t>
            </w:r>
          </w:p>
        </w:tc>
        <w:tc>
          <w:tcPr>
            <w:tcW w:w="927" w:type="pct"/>
            <w:vAlign w:val="center"/>
          </w:tcPr>
          <w:p w:rsidR="00FF5E88" w:rsidRPr="00660F7E" w:rsidRDefault="00660F7E" w:rsidP="00A85F0D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60</w:t>
            </w:r>
          </w:p>
        </w:tc>
      </w:tr>
      <w:tr w:rsidR="00FF5E88" w:rsidRPr="00024CAF" w:rsidTr="00A85F0D">
        <w:tc>
          <w:tcPr>
            <w:tcW w:w="4073" w:type="pct"/>
          </w:tcPr>
          <w:p w:rsidR="00FF5E88" w:rsidRPr="00024CAF" w:rsidRDefault="00FF5E88">
            <w:pPr>
              <w:jc w:val="both"/>
            </w:pPr>
            <w:r w:rsidRPr="00024CAF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927" w:type="pct"/>
            <w:vAlign w:val="center"/>
          </w:tcPr>
          <w:p w:rsidR="00FF5E88" w:rsidRPr="00660F7E" w:rsidRDefault="00660F7E" w:rsidP="00A85F0D">
            <w:pPr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40</w:t>
            </w:r>
          </w:p>
        </w:tc>
      </w:tr>
      <w:tr w:rsidR="00FF5E88" w:rsidRPr="00024CAF" w:rsidTr="00A85F0D">
        <w:tc>
          <w:tcPr>
            <w:tcW w:w="4073" w:type="pct"/>
          </w:tcPr>
          <w:p w:rsidR="00FF5E88" w:rsidRPr="00024CAF" w:rsidRDefault="00FF5E88">
            <w:pPr>
              <w:jc w:val="both"/>
            </w:pPr>
            <w:r w:rsidRPr="00024CAF">
              <w:t>в том числе:</w:t>
            </w:r>
          </w:p>
        </w:tc>
        <w:tc>
          <w:tcPr>
            <w:tcW w:w="927" w:type="pct"/>
            <w:vAlign w:val="center"/>
          </w:tcPr>
          <w:p w:rsidR="00FF5E88" w:rsidRPr="006D4FB2" w:rsidRDefault="00FF5E88" w:rsidP="00A85F0D">
            <w:pPr>
              <w:jc w:val="center"/>
              <w:rPr>
                <w:iCs/>
              </w:rPr>
            </w:pPr>
          </w:p>
        </w:tc>
      </w:tr>
      <w:tr w:rsidR="00FF5E88" w:rsidRPr="00024CAF" w:rsidTr="00A85F0D">
        <w:tc>
          <w:tcPr>
            <w:tcW w:w="4073" w:type="pct"/>
          </w:tcPr>
          <w:p w:rsidR="00FF5E88" w:rsidRPr="00024CAF" w:rsidRDefault="00FF5E88">
            <w:pPr>
              <w:jc w:val="both"/>
            </w:pPr>
            <w:r w:rsidRPr="00024CAF">
              <w:t xml:space="preserve">     практические занятия</w:t>
            </w:r>
          </w:p>
        </w:tc>
        <w:tc>
          <w:tcPr>
            <w:tcW w:w="927" w:type="pct"/>
            <w:vAlign w:val="center"/>
          </w:tcPr>
          <w:p w:rsidR="00FF5E88" w:rsidRPr="006D4FB2" w:rsidRDefault="00B27CDA" w:rsidP="00A85F0D">
            <w:pPr>
              <w:jc w:val="center"/>
              <w:rPr>
                <w:iCs/>
              </w:rPr>
            </w:pPr>
            <w:r>
              <w:rPr>
                <w:iCs/>
              </w:rPr>
              <w:t>12</w:t>
            </w:r>
          </w:p>
        </w:tc>
      </w:tr>
      <w:tr w:rsidR="006D4FB2" w:rsidRPr="00024CAF" w:rsidTr="00A85F0D">
        <w:tc>
          <w:tcPr>
            <w:tcW w:w="4073" w:type="pct"/>
          </w:tcPr>
          <w:p w:rsidR="006D4FB2" w:rsidRPr="00024CAF" w:rsidRDefault="006D4FB2">
            <w:pPr>
              <w:jc w:val="both"/>
            </w:pPr>
            <w:r>
              <w:t xml:space="preserve">     контрольные работы</w:t>
            </w:r>
          </w:p>
        </w:tc>
        <w:tc>
          <w:tcPr>
            <w:tcW w:w="927" w:type="pct"/>
            <w:vAlign w:val="center"/>
          </w:tcPr>
          <w:p w:rsidR="006D4FB2" w:rsidRPr="006D4FB2" w:rsidRDefault="00B27CDA" w:rsidP="00A85F0D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FF5E88" w:rsidRPr="00024CAF" w:rsidTr="00A85F0D">
        <w:tc>
          <w:tcPr>
            <w:tcW w:w="4073" w:type="pct"/>
          </w:tcPr>
          <w:p w:rsidR="00FF5E88" w:rsidRPr="00024CAF" w:rsidRDefault="00FF5E88">
            <w:pPr>
              <w:jc w:val="both"/>
              <w:rPr>
                <w:b/>
              </w:rPr>
            </w:pPr>
            <w:r w:rsidRPr="00024CAF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927" w:type="pct"/>
            <w:vAlign w:val="center"/>
          </w:tcPr>
          <w:p w:rsidR="00FF5E88" w:rsidRPr="006D4FB2" w:rsidRDefault="00BC2090" w:rsidP="00A85F0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20</w:t>
            </w:r>
          </w:p>
        </w:tc>
      </w:tr>
      <w:tr w:rsidR="00FF5E88" w:rsidRPr="00024CAF" w:rsidTr="00A85F0D">
        <w:trPr>
          <w:trHeight w:val="277"/>
        </w:trPr>
        <w:tc>
          <w:tcPr>
            <w:tcW w:w="4073" w:type="pct"/>
          </w:tcPr>
          <w:p w:rsidR="00FF5E88" w:rsidRPr="00024CAF" w:rsidRDefault="00FF5E88">
            <w:pPr>
              <w:jc w:val="both"/>
            </w:pPr>
            <w:r w:rsidRPr="00024CAF">
              <w:t>в том числе:</w:t>
            </w:r>
          </w:p>
        </w:tc>
        <w:tc>
          <w:tcPr>
            <w:tcW w:w="927" w:type="pct"/>
            <w:vAlign w:val="center"/>
          </w:tcPr>
          <w:p w:rsidR="00FF5E88" w:rsidRPr="006D4FB2" w:rsidRDefault="00FF5E88" w:rsidP="00A85F0D">
            <w:pPr>
              <w:jc w:val="center"/>
              <w:rPr>
                <w:iCs/>
              </w:rPr>
            </w:pPr>
          </w:p>
        </w:tc>
      </w:tr>
      <w:tr w:rsidR="00FF5E88" w:rsidRPr="00024CAF" w:rsidTr="00A85F0D">
        <w:tc>
          <w:tcPr>
            <w:tcW w:w="4073" w:type="pct"/>
          </w:tcPr>
          <w:p w:rsidR="00FF5E88" w:rsidRPr="00024CAF" w:rsidRDefault="00B425F7" w:rsidP="00A85F0D">
            <w:pPr>
              <w:jc w:val="both"/>
            </w:pPr>
            <w:r>
              <w:t>п</w:t>
            </w:r>
            <w:r w:rsidR="00AF52A4">
              <w:t>одготовка сообщени</w:t>
            </w:r>
            <w:r w:rsidR="00A85F0D">
              <w:t>й</w:t>
            </w:r>
          </w:p>
        </w:tc>
        <w:tc>
          <w:tcPr>
            <w:tcW w:w="927" w:type="pct"/>
            <w:vAlign w:val="center"/>
          </w:tcPr>
          <w:p w:rsidR="00FF5E88" w:rsidRPr="006D4FB2" w:rsidRDefault="00982883" w:rsidP="00A85F0D">
            <w:pPr>
              <w:jc w:val="center"/>
              <w:rPr>
                <w:iCs/>
              </w:rPr>
            </w:pPr>
            <w:r>
              <w:rPr>
                <w:iCs/>
              </w:rPr>
              <w:t>3</w:t>
            </w:r>
          </w:p>
        </w:tc>
      </w:tr>
      <w:tr w:rsidR="00FF5E88" w:rsidRPr="00024CAF" w:rsidTr="00A85F0D">
        <w:tc>
          <w:tcPr>
            <w:tcW w:w="4073" w:type="pct"/>
          </w:tcPr>
          <w:p w:rsidR="00FF5E88" w:rsidRPr="00024CAF" w:rsidRDefault="00B425F7">
            <w:pPr>
              <w:jc w:val="both"/>
            </w:pPr>
            <w:r>
              <w:t>п</w:t>
            </w:r>
            <w:r w:rsidR="00AF52A4">
              <w:t>одготовка реферата</w:t>
            </w:r>
          </w:p>
        </w:tc>
        <w:tc>
          <w:tcPr>
            <w:tcW w:w="927" w:type="pct"/>
            <w:vAlign w:val="center"/>
          </w:tcPr>
          <w:p w:rsidR="00FF5E88" w:rsidRPr="006D4FB2" w:rsidRDefault="00A85F0D" w:rsidP="00A85F0D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FF5E88" w:rsidRPr="00024CAF" w:rsidTr="00A85F0D">
        <w:tc>
          <w:tcPr>
            <w:tcW w:w="4073" w:type="pct"/>
          </w:tcPr>
          <w:p w:rsidR="00FF5E88" w:rsidRPr="00024CAF" w:rsidRDefault="00B425F7">
            <w:pPr>
              <w:jc w:val="both"/>
            </w:pPr>
            <w:r>
              <w:t>п</w:t>
            </w:r>
            <w:r w:rsidR="00AF52A4" w:rsidRPr="00745726">
              <w:t>одготовка к практической работе</w:t>
            </w:r>
            <w:r w:rsidR="00AF52A4">
              <w:t>,</w:t>
            </w:r>
            <w:r w:rsidR="00982883">
              <w:t xml:space="preserve"> контрольной работе и </w:t>
            </w:r>
            <w:r w:rsidR="00AF52A4">
              <w:t xml:space="preserve"> зачетному занятию</w:t>
            </w:r>
            <w:r w:rsidR="00AF52A4" w:rsidRPr="00745726">
              <w:t xml:space="preserve"> (проработка конспектов </w:t>
            </w:r>
            <w:r w:rsidR="00AF52A4">
              <w:t>занятий</w:t>
            </w:r>
            <w:r w:rsidR="00AF52A4" w:rsidRPr="00745726">
              <w:t>, учебной и дополнительной литературы)</w:t>
            </w:r>
            <w:r w:rsidR="00A85F0D">
              <w:t>, и</w:t>
            </w:r>
            <w:r w:rsidR="00A85F0D">
              <w:t>н</w:t>
            </w:r>
            <w:r w:rsidR="00A85F0D">
              <w:t>тернет-источников</w:t>
            </w:r>
          </w:p>
        </w:tc>
        <w:tc>
          <w:tcPr>
            <w:tcW w:w="927" w:type="pct"/>
            <w:vAlign w:val="center"/>
          </w:tcPr>
          <w:p w:rsidR="00FF5E88" w:rsidRPr="006D4FB2" w:rsidRDefault="00982883" w:rsidP="00A85F0D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  <w:r w:rsidR="00A85F0D">
              <w:rPr>
                <w:iCs/>
              </w:rPr>
              <w:t>0</w:t>
            </w:r>
          </w:p>
        </w:tc>
      </w:tr>
      <w:tr w:rsidR="00AF52A4" w:rsidRPr="00024CAF" w:rsidTr="00A85F0D">
        <w:tc>
          <w:tcPr>
            <w:tcW w:w="4073" w:type="pct"/>
          </w:tcPr>
          <w:p w:rsidR="00AF52A4" w:rsidRPr="00024CAF" w:rsidRDefault="00B425F7">
            <w:pPr>
              <w:jc w:val="both"/>
            </w:pPr>
            <w:r>
              <w:t>п</w:t>
            </w:r>
            <w:r w:rsidR="00AF52A4">
              <w:t>одготовка презентации</w:t>
            </w:r>
          </w:p>
        </w:tc>
        <w:tc>
          <w:tcPr>
            <w:tcW w:w="927" w:type="pct"/>
            <w:vAlign w:val="center"/>
          </w:tcPr>
          <w:p w:rsidR="00AF52A4" w:rsidRPr="006D4FB2" w:rsidRDefault="00982883" w:rsidP="00A85F0D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AF52A4" w:rsidRPr="00024CAF" w:rsidTr="00A85F0D">
        <w:tc>
          <w:tcPr>
            <w:tcW w:w="4073" w:type="pct"/>
          </w:tcPr>
          <w:p w:rsidR="00AF52A4" w:rsidRDefault="00D77A41">
            <w:pPr>
              <w:jc w:val="both"/>
            </w:pPr>
            <w:r>
              <w:t>р</w:t>
            </w:r>
            <w:r w:rsidR="00AF52A4">
              <w:t>ешение ситуационных задач</w:t>
            </w:r>
          </w:p>
        </w:tc>
        <w:tc>
          <w:tcPr>
            <w:tcW w:w="927" w:type="pct"/>
            <w:vAlign w:val="center"/>
          </w:tcPr>
          <w:p w:rsidR="00AF52A4" w:rsidRPr="006D4FB2" w:rsidRDefault="00982883" w:rsidP="00A85F0D">
            <w:pPr>
              <w:jc w:val="center"/>
              <w:rPr>
                <w:iCs/>
              </w:rPr>
            </w:pPr>
            <w:r>
              <w:rPr>
                <w:iCs/>
              </w:rPr>
              <w:t>1</w:t>
            </w:r>
          </w:p>
        </w:tc>
      </w:tr>
      <w:tr w:rsidR="00FF5E88" w:rsidRPr="00024CAF" w:rsidTr="00AC4808">
        <w:trPr>
          <w:trHeight w:val="746"/>
        </w:trPr>
        <w:tc>
          <w:tcPr>
            <w:tcW w:w="5000" w:type="pct"/>
            <w:gridSpan w:val="2"/>
            <w:vAlign w:val="center"/>
          </w:tcPr>
          <w:p w:rsidR="00FF5E88" w:rsidRPr="006D4FB2" w:rsidRDefault="00FF5E88" w:rsidP="0097637F">
            <w:pPr>
              <w:rPr>
                <w:iCs/>
              </w:rPr>
            </w:pPr>
            <w:r w:rsidRPr="00B27CDA">
              <w:rPr>
                <w:iCs/>
              </w:rPr>
              <w:t>Итоговая а</w:t>
            </w:r>
            <w:r w:rsidR="006D4FB2" w:rsidRPr="00B27CDA">
              <w:rPr>
                <w:iCs/>
              </w:rPr>
              <w:t xml:space="preserve">ттестация в форме </w:t>
            </w:r>
            <w:r w:rsidR="00B27CDA" w:rsidRPr="00B425F7">
              <w:rPr>
                <w:i/>
                <w:iCs/>
              </w:rPr>
              <w:t>дифференцированного зачета</w:t>
            </w:r>
          </w:p>
        </w:tc>
      </w:tr>
    </w:tbl>
    <w:p w:rsidR="00FF5E88" w:rsidRPr="00024CAF" w:rsidRDefault="00FF5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FF5E88" w:rsidRPr="00024CAF" w:rsidRDefault="00FF5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FF5E88" w:rsidRPr="00024CAF" w:rsidRDefault="00FF5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FF5E88" w:rsidRPr="00024CAF" w:rsidSect="0028200C">
          <w:footerReference w:type="even" r:id="rId8"/>
          <w:footerReference w:type="default" r:id="rId9"/>
          <w:pgSz w:w="11906" w:h="16838"/>
          <w:pgMar w:top="1134" w:right="567" w:bottom="1134" w:left="1134" w:header="708" w:footer="708" w:gutter="0"/>
          <w:cols w:space="720"/>
          <w:titlePg/>
          <w:docGrid w:linePitch="326"/>
        </w:sectPr>
      </w:pPr>
    </w:p>
    <w:p w:rsidR="00FF5E88" w:rsidRPr="00024CAF" w:rsidRDefault="002A2914">
      <w:pPr>
        <w:pStyle w:val="a8"/>
        <w:rPr>
          <w:b/>
        </w:rPr>
      </w:pPr>
      <w:r>
        <w:rPr>
          <w:b/>
        </w:rPr>
        <w:lastRenderedPageBreak/>
        <w:t>2.2</w:t>
      </w:r>
      <w:r w:rsidR="00FF5E88" w:rsidRPr="00024CAF">
        <w:rPr>
          <w:b/>
        </w:rPr>
        <w:t xml:space="preserve"> </w:t>
      </w:r>
      <w:r w:rsidR="00772E5E">
        <w:rPr>
          <w:b/>
        </w:rPr>
        <w:t>Т</w:t>
      </w:r>
      <w:r w:rsidR="00FF5E88" w:rsidRPr="00024CAF">
        <w:rPr>
          <w:b/>
        </w:rPr>
        <w:t>ематический план и содержание учебной дисциплины</w:t>
      </w:r>
      <w:r w:rsidR="00FF5E88" w:rsidRPr="00024CAF">
        <w:rPr>
          <w:b/>
          <w:caps/>
        </w:rPr>
        <w:t xml:space="preserve">  </w:t>
      </w:r>
      <w:r w:rsidR="00B27CDA">
        <w:rPr>
          <w:b/>
        </w:rPr>
        <w:t>Финансовая грамотность</w:t>
      </w:r>
    </w:p>
    <w:tbl>
      <w:tblPr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425"/>
        <w:gridCol w:w="9585"/>
        <w:gridCol w:w="933"/>
        <w:gridCol w:w="1370"/>
      </w:tblGrid>
      <w:tr w:rsidR="00FF5E88" w:rsidRPr="00966B36" w:rsidTr="00966B36">
        <w:trPr>
          <w:trHeight w:val="340"/>
        </w:trPr>
        <w:tc>
          <w:tcPr>
            <w:tcW w:w="3227" w:type="dxa"/>
            <w:vAlign w:val="center"/>
          </w:tcPr>
          <w:p w:rsidR="00FF5E88" w:rsidRPr="00966B36" w:rsidRDefault="00FF5E88" w:rsidP="006D4FB2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Наименование разделов и тем</w:t>
            </w:r>
          </w:p>
        </w:tc>
        <w:tc>
          <w:tcPr>
            <w:tcW w:w="10010" w:type="dxa"/>
            <w:gridSpan w:val="2"/>
            <w:vAlign w:val="center"/>
          </w:tcPr>
          <w:p w:rsidR="00B425F7" w:rsidRPr="00966B36" w:rsidRDefault="00FF5E88" w:rsidP="006D4FB2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 xml:space="preserve">Содержание учебного материала,  практические работы, самостоятельная работа </w:t>
            </w:r>
          </w:p>
          <w:p w:rsidR="00FF5E88" w:rsidRPr="00966B36" w:rsidRDefault="00FF5E88" w:rsidP="006D4FB2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обучающихся</w:t>
            </w:r>
          </w:p>
        </w:tc>
        <w:tc>
          <w:tcPr>
            <w:tcW w:w="933" w:type="dxa"/>
            <w:vAlign w:val="center"/>
          </w:tcPr>
          <w:p w:rsidR="00FF5E88" w:rsidRPr="00966B36" w:rsidRDefault="00FF5E88" w:rsidP="006D4FB2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Объем часов</w:t>
            </w:r>
          </w:p>
        </w:tc>
        <w:tc>
          <w:tcPr>
            <w:tcW w:w="1370" w:type="dxa"/>
            <w:vAlign w:val="center"/>
          </w:tcPr>
          <w:p w:rsidR="00FF5E88" w:rsidRPr="00966B36" w:rsidRDefault="00FF5E88" w:rsidP="00966B36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Уровень освоения</w:t>
            </w:r>
          </w:p>
        </w:tc>
      </w:tr>
      <w:tr w:rsidR="00FF5E88" w:rsidRPr="00966B36" w:rsidTr="00966B36">
        <w:trPr>
          <w:trHeight w:val="340"/>
        </w:trPr>
        <w:tc>
          <w:tcPr>
            <w:tcW w:w="3227" w:type="dxa"/>
            <w:tcBorders>
              <w:bottom w:val="single" w:sz="4" w:space="0" w:color="auto"/>
            </w:tcBorders>
            <w:vAlign w:val="center"/>
          </w:tcPr>
          <w:p w:rsidR="00FF5E88" w:rsidRPr="00966B36" w:rsidRDefault="00FF5E88" w:rsidP="006D4FB2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10010" w:type="dxa"/>
            <w:gridSpan w:val="2"/>
            <w:tcBorders>
              <w:bottom w:val="single" w:sz="4" w:space="0" w:color="auto"/>
            </w:tcBorders>
            <w:vAlign w:val="center"/>
          </w:tcPr>
          <w:p w:rsidR="00FF5E88" w:rsidRPr="00966B36" w:rsidRDefault="00FF5E88" w:rsidP="006D4FB2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center"/>
          </w:tcPr>
          <w:p w:rsidR="00FF5E88" w:rsidRPr="00966B36" w:rsidRDefault="00FF5E88" w:rsidP="006D4FB2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FF5E88" w:rsidRPr="00966B36" w:rsidRDefault="00FF5E88" w:rsidP="00966B36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4</w:t>
            </w:r>
          </w:p>
        </w:tc>
      </w:tr>
      <w:tr w:rsidR="00F250BC" w:rsidRPr="00966B36" w:rsidTr="00966B36">
        <w:trPr>
          <w:trHeight w:val="340"/>
        </w:trPr>
        <w:tc>
          <w:tcPr>
            <w:tcW w:w="3227" w:type="dxa"/>
            <w:vMerge w:val="restart"/>
          </w:tcPr>
          <w:p w:rsidR="00F250BC" w:rsidRPr="00966B36" w:rsidRDefault="00F250BC" w:rsidP="00BB0F34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Тема 1</w:t>
            </w:r>
            <w:r w:rsidRPr="00966B36">
              <w:rPr>
                <w:bCs/>
                <w:sz w:val="23"/>
                <w:szCs w:val="23"/>
              </w:rPr>
              <w:t xml:space="preserve"> </w:t>
            </w:r>
          </w:p>
          <w:p w:rsidR="00F250BC" w:rsidRPr="00966B36" w:rsidRDefault="00F250BC" w:rsidP="00106377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966B36">
              <w:rPr>
                <w:b/>
                <w:sz w:val="23"/>
                <w:szCs w:val="23"/>
              </w:rPr>
              <w:t>Личное финансовое план</w:t>
            </w:r>
            <w:r w:rsidRPr="00966B36">
              <w:rPr>
                <w:b/>
                <w:sz w:val="23"/>
                <w:szCs w:val="23"/>
              </w:rPr>
              <w:t>и</w:t>
            </w:r>
            <w:r w:rsidRPr="00966B36">
              <w:rPr>
                <w:b/>
                <w:sz w:val="23"/>
                <w:szCs w:val="23"/>
              </w:rPr>
              <w:t>рование</w:t>
            </w:r>
          </w:p>
          <w:p w:rsidR="00F250BC" w:rsidRPr="00966B36" w:rsidRDefault="00F250BC" w:rsidP="00BB0F34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0010" w:type="dxa"/>
            <w:gridSpan w:val="2"/>
          </w:tcPr>
          <w:p w:rsidR="00F250BC" w:rsidRPr="00966B36" w:rsidRDefault="00F250BC" w:rsidP="006D4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F250BC" w:rsidRPr="00966B36" w:rsidRDefault="00F250BC" w:rsidP="006D4FB2">
            <w:pPr>
              <w:pStyle w:val="a8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1370" w:type="dxa"/>
            <w:shd w:val="clear" w:color="auto" w:fill="F2F2F2"/>
            <w:vAlign w:val="center"/>
          </w:tcPr>
          <w:p w:rsidR="00F250BC" w:rsidRPr="00966B36" w:rsidRDefault="00F250BC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F250BC" w:rsidRPr="00966B36" w:rsidTr="00966B36">
        <w:trPr>
          <w:trHeight w:val="340"/>
        </w:trPr>
        <w:tc>
          <w:tcPr>
            <w:tcW w:w="3227" w:type="dxa"/>
            <w:vMerge/>
          </w:tcPr>
          <w:p w:rsidR="00F250BC" w:rsidRPr="00966B36" w:rsidRDefault="00F250BC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25" w:type="dxa"/>
          </w:tcPr>
          <w:p w:rsidR="00F250BC" w:rsidRPr="00966B36" w:rsidRDefault="00F250BC" w:rsidP="006D4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585" w:type="dxa"/>
          </w:tcPr>
          <w:p w:rsidR="00F250BC" w:rsidRPr="00966B36" w:rsidRDefault="00F250BC" w:rsidP="001063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Деньги и их сущность</w:t>
            </w:r>
          </w:p>
          <w:p w:rsidR="00F250BC" w:rsidRPr="00966B36" w:rsidRDefault="00F250BC" w:rsidP="00106377">
            <w:pPr>
              <w:rPr>
                <w:color w:val="000000"/>
                <w:sz w:val="23"/>
                <w:szCs w:val="23"/>
              </w:rPr>
            </w:pPr>
            <w:r w:rsidRPr="00966B36">
              <w:rPr>
                <w:color w:val="0D0D0D"/>
                <w:sz w:val="23"/>
                <w:szCs w:val="23"/>
              </w:rPr>
              <w:t>Деньги. История возникновения денег. Функции денег: единица счета, средство обмена, сре</w:t>
            </w:r>
            <w:r w:rsidRPr="00966B36">
              <w:rPr>
                <w:color w:val="0D0D0D"/>
                <w:sz w:val="23"/>
                <w:szCs w:val="23"/>
              </w:rPr>
              <w:t>д</w:t>
            </w:r>
            <w:r w:rsidRPr="00966B36">
              <w:rPr>
                <w:color w:val="0D0D0D"/>
                <w:sz w:val="23"/>
                <w:szCs w:val="23"/>
              </w:rPr>
              <w:t>ство платежа. Виды денег. </w:t>
            </w:r>
            <w:r w:rsidRPr="00966B36">
              <w:rPr>
                <w:color w:val="000000"/>
                <w:sz w:val="23"/>
                <w:szCs w:val="23"/>
              </w:rPr>
              <w:t>Валюты разных стран. Курсы валют.</w:t>
            </w:r>
            <w:r w:rsidRPr="00966B36">
              <w:rPr>
                <w:color w:val="0D0D0D"/>
                <w:sz w:val="23"/>
                <w:szCs w:val="23"/>
              </w:rPr>
              <w:t> Инфляция и реальный доход.</w:t>
            </w:r>
          </w:p>
        </w:tc>
        <w:tc>
          <w:tcPr>
            <w:tcW w:w="933" w:type="dxa"/>
            <w:vMerge/>
          </w:tcPr>
          <w:p w:rsidR="00F250BC" w:rsidRPr="00966B36" w:rsidRDefault="00F250BC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70" w:type="dxa"/>
            <w:vAlign w:val="center"/>
          </w:tcPr>
          <w:p w:rsidR="00F250BC" w:rsidRPr="00966B36" w:rsidRDefault="00F250BC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  <w:p w:rsidR="00F250BC" w:rsidRPr="00966B36" w:rsidRDefault="00A85F0D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</w:tr>
      <w:tr w:rsidR="00F250BC" w:rsidRPr="00966B36" w:rsidTr="00966B36">
        <w:trPr>
          <w:trHeight w:val="340"/>
        </w:trPr>
        <w:tc>
          <w:tcPr>
            <w:tcW w:w="3227" w:type="dxa"/>
            <w:vMerge/>
          </w:tcPr>
          <w:p w:rsidR="00F250BC" w:rsidRPr="00966B36" w:rsidRDefault="00F250BC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25" w:type="dxa"/>
          </w:tcPr>
          <w:p w:rsidR="00F250BC" w:rsidRPr="00966B36" w:rsidRDefault="00F250BC" w:rsidP="006D4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585" w:type="dxa"/>
          </w:tcPr>
          <w:p w:rsidR="00F250BC" w:rsidRPr="00966B36" w:rsidRDefault="00AF40DE" w:rsidP="00D03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3"/>
                <w:szCs w:val="23"/>
              </w:rPr>
            </w:pPr>
            <w:r w:rsidRPr="00966B36">
              <w:rPr>
                <w:b/>
                <w:sz w:val="23"/>
                <w:szCs w:val="23"/>
              </w:rPr>
              <w:t>Семейный бюджет</w:t>
            </w:r>
          </w:p>
          <w:p w:rsidR="00F250BC" w:rsidRPr="00966B36" w:rsidRDefault="00F250BC" w:rsidP="00D038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>Домашняя бухгалтерия. Личный бюджет. Структура, способы составления и планирования личного бюджета.</w:t>
            </w:r>
          </w:p>
        </w:tc>
        <w:tc>
          <w:tcPr>
            <w:tcW w:w="933" w:type="dxa"/>
            <w:vMerge/>
          </w:tcPr>
          <w:p w:rsidR="00F250BC" w:rsidRPr="00966B36" w:rsidRDefault="00F250BC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70" w:type="dxa"/>
            <w:vAlign w:val="center"/>
          </w:tcPr>
          <w:p w:rsidR="00F250BC" w:rsidRPr="00966B36" w:rsidRDefault="00A85F0D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</w:tr>
      <w:tr w:rsidR="00F250BC" w:rsidRPr="00966B36" w:rsidTr="00966B36">
        <w:trPr>
          <w:trHeight w:val="340"/>
        </w:trPr>
        <w:tc>
          <w:tcPr>
            <w:tcW w:w="3227" w:type="dxa"/>
            <w:vMerge/>
          </w:tcPr>
          <w:p w:rsidR="00F250BC" w:rsidRPr="00966B36" w:rsidRDefault="00F250BC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25" w:type="dxa"/>
          </w:tcPr>
          <w:p w:rsidR="00F250BC" w:rsidRPr="00966B36" w:rsidRDefault="00F250BC" w:rsidP="006D4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  <w:lang w:val="en-US"/>
              </w:rPr>
            </w:pPr>
            <w:r w:rsidRPr="00966B36">
              <w:rPr>
                <w:bCs/>
                <w:sz w:val="23"/>
                <w:szCs w:val="23"/>
                <w:lang w:val="en-US"/>
              </w:rPr>
              <w:t>3</w:t>
            </w:r>
          </w:p>
        </w:tc>
        <w:tc>
          <w:tcPr>
            <w:tcW w:w="9585" w:type="dxa"/>
          </w:tcPr>
          <w:p w:rsidR="00F250BC" w:rsidRPr="00966B36" w:rsidRDefault="00F250BC" w:rsidP="00106377">
            <w:pPr>
              <w:rPr>
                <w:b/>
                <w:sz w:val="23"/>
                <w:szCs w:val="23"/>
              </w:rPr>
            </w:pPr>
            <w:r w:rsidRPr="00966B36">
              <w:rPr>
                <w:b/>
                <w:sz w:val="23"/>
                <w:szCs w:val="23"/>
              </w:rPr>
              <w:t>Личный финансовый план</w:t>
            </w:r>
          </w:p>
          <w:p w:rsidR="00F250BC" w:rsidRPr="00966B36" w:rsidRDefault="00F250BC" w:rsidP="0008137B">
            <w:pPr>
              <w:jc w:val="both"/>
              <w:rPr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>Личный финансовый план: финансовые цели, стратегия и способы их достижения. Информ</w:t>
            </w:r>
            <w:r w:rsidRPr="00966B36">
              <w:rPr>
                <w:sz w:val="23"/>
                <w:szCs w:val="23"/>
              </w:rPr>
              <w:t>а</w:t>
            </w:r>
            <w:r w:rsidRPr="00966B36">
              <w:rPr>
                <w:sz w:val="23"/>
                <w:szCs w:val="23"/>
              </w:rPr>
              <w:t>ционное обеспечение для составления личного финансового плана и бюджета.</w:t>
            </w:r>
          </w:p>
        </w:tc>
        <w:tc>
          <w:tcPr>
            <w:tcW w:w="933" w:type="dxa"/>
            <w:vMerge/>
          </w:tcPr>
          <w:p w:rsidR="00F250BC" w:rsidRPr="00966B36" w:rsidRDefault="00F250BC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70" w:type="dxa"/>
            <w:vAlign w:val="center"/>
          </w:tcPr>
          <w:p w:rsidR="00F250BC" w:rsidRPr="00966B36" w:rsidRDefault="00A85F0D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</w:tr>
      <w:tr w:rsidR="00A85F0D" w:rsidRPr="00966B36" w:rsidTr="00966B36">
        <w:trPr>
          <w:trHeight w:val="340"/>
        </w:trPr>
        <w:tc>
          <w:tcPr>
            <w:tcW w:w="3227" w:type="dxa"/>
            <w:vMerge/>
          </w:tcPr>
          <w:p w:rsidR="00A85F0D" w:rsidRPr="00966B36" w:rsidRDefault="00A85F0D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0010" w:type="dxa"/>
            <w:gridSpan w:val="2"/>
          </w:tcPr>
          <w:p w:rsidR="00A85F0D" w:rsidRPr="00966B36" w:rsidRDefault="00A85F0D" w:rsidP="00106377">
            <w:pPr>
              <w:rPr>
                <w:b/>
                <w:sz w:val="23"/>
                <w:szCs w:val="23"/>
              </w:rPr>
            </w:pPr>
            <w:r w:rsidRPr="00966B36">
              <w:rPr>
                <w:b/>
                <w:sz w:val="23"/>
                <w:szCs w:val="23"/>
              </w:rPr>
              <w:t xml:space="preserve">Практические занятия </w:t>
            </w:r>
          </w:p>
        </w:tc>
        <w:tc>
          <w:tcPr>
            <w:tcW w:w="933" w:type="dxa"/>
            <w:vMerge w:val="restart"/>
          </w:tcPr>
          <w:p w:rsidR="00A85F0D" w:rsidRPr="00966B36" w:rsidRDefault="00A85F0D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  <w:vAlign w:val="center"/>
          </w:tcPr>
          <w:p w:rsidR="00A85F0D" w:rsidRPr="00966B36" w:rsidRDefault="00A85F0D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A85F0D" w:rsidRPr="00966B36" w:rsidTr="00966B36">
        <w:trPr>
          <w:trHeight w:val="340"/>
        </w:trPr>
        <w:tc>
          <w:tcPr>
            <w:tcW w:w="3227" w:type="dxa"/>
            <w:vMerge/>
          </w:tcPr>
          <w:p w:rsidR="00A85F0D" w:rsidRPr="00966B36" w:rsidRDefault="00A85F0D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25" w:type="dxa"/>
          </w:tcPr>
          <w:p w:rsidR="00A85F0D" w:rsidRPr="00966B36" w:rsidRDefault="00A85F0D" w:rsidP="006D4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585" w:type="dxa"/>
          </w:tcPr>
          <w:p w:rsidR="00A85F0D" w:rsidRPr="00966B36" w:rsidRDefault="00A85F0D" w:rsidP="00106377">
            <w:pPr>
              <w:rPr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>Составление семейного бюджета и личного финансового плана</w:t>
            </w:r>
          </w:p>
        </w:tc>
        <w:tc>
          <w:tcPr>
            <w:tcW w:w="933" w:type="dxa"/>
            <w:vMerge/>
          </w:tcPr>
          <w:p w:rsidR="00A85F0D" w:rsidRPr="00966B36" w:rsidRDefault="00A85F0D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  <w:vAlign w:val="center"/>
          </w:tcPr>
          <w:p w:rsidR="00A85F0D" w:rsidRPr="00966B36" w:rsidRDefault="00A85F0D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A85F0D" w:rsidRPr="00966B36" w:rsidTr="00966B36">
        <w:trPr>
          <w:trHeight w:val="340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A85F0D" w:rsidRPr="00966B36" w:rsidRDefault="00A85F0D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0010" w:type="dxa"/>
            <w:gridSpan w:val="2"/>
            <w:tcBorders>
              <w:bottom w:val="single" w:sz="4" w:space="0" w:color="auto"/>
            </w:tcBorders>
          </w:tcPr>
          <w:p w:rsidR="00A85F0D" w:rsidRPr="00966B36" w:rsidRDefault="00A85F0D" w:rsidP="006D4FB2">
            <w:pPr>
              <w:pStyle w:val="a8"/>
              <w:spacing w:after="0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Самостоятельная работа обучающихся</w:t>
            </w:r>
          </w:p>
        </w:tc>
        <w:tc>
          <w:tcPr>
            <w:tcW w:w="933" w:type="dxa"/>
            <w:vMerge w:val="restart"/>
          </w:tcPr>
          <w:p w:rsidR="00A85F0D" w:rsidRPr="00966B36" w:rsidRDefault="00A85F0D" w:rsidP="006D4FB2">
            <w:pPr>
              <w:pStyle w:val="a8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  <w:vAlign w:val="center"/>
          </w:tcPr>
          <w:p w:rsidR="00A85F0D" w:rsidRPr="00966B36" w:rsidRDefault="00A85F0D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A85F0D" w:rsidRPr="00966B36" w:rsidTr="00966B36">
        <w:trPr>
          <w:trHeight w:val="340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A85F0D" w:rsidRPr="00966B36" w:rsidRDefault="00A85F0D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0010" w:type="dxa"/>
            <w:gridSpan w:val="2"/>
            <w:tcBorders>
              <w:bottom w:val="single" w:sz="4" w:space="0" w:color="auto"/>
            </w:tcBorders>
          </w:tcPr>
          <w:p w:rsidR="00A85F0D" w:rsidRPr="00966B36" w:rsidRDefault="00A85F0D" w:rsidP="00BC2090">
            <w:pPr>
              <w:pStyle w:val="a8"/>
              <w:spacing w:after="0"/>
              <w:jc w:val="both"/>
              <w:rPr>
                <w:bCs/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>Подготовка сообщения по теме «Программные продукты для составления личного финансового плана и бюджета»; подготовка к практической работе (проработка конспектов занятий, учебной и дополнительной литературы)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A85F0D" w:rsidRPr="00966B36" w:rsidRDefault="00A85F0D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  <w:vAlign w:val="center"/>
          </w:tcPr>
          <w:p w:rsidR="00A85F0D" w:rsidRPr="00966B36" w:rsidRDefault="00A85F0D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A85F0D" w:rsidRPr="00966B36" w:rsidTr="00966B36">
        <w:trPr>
          <w:trHeight w:val="340"/>
        </w:trPr>
        <w:tc>
          <w:tcPr>
            <w:tcW w:w="3227" w:type="dxa"/>
            <w:vMerge w:val="restart"/>
          </w:tcPr>
          <w:p w:rsidR="00A85F0D" w:rsidRPr="00966B36" w:rsidRDefault="00A85F0D" w:rsidP="00BB0F34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Тема 2</w:t>
            </w:r>
          </w:p>
          <w:p w:rsidR="00A85F0D" w:rsidRPr="00966B36" w:rsidRDefault="00A85F0D" w:rsidP="00BB0F34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Банк и кредит</w:t>
            </w:r>
          </w:p>
        </w:tc>
        <w:tc>
          <w:tcPr>
            <w:tcW w:w="10010" w:type="dxa"/>
            <w:gridSpan w:val="2"/>
          </w:tcPr>
          <w:p w:rsidR="00A85F0D" w:rsidRPr="00966B36" w:rsidRDefault="00A85F0D" w:rsidP="006D4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A85F0D" w:rsidRPr="00966B36" w:rsidRDefault="00A85F0D" w:rsidP="006D4FB2">
            <w:pPr>
              <w:pStyle w:val="a8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  <w:vAlign w:val="center"/>
          </w:tcPr>
          <w:p w:rsidR="00A85F0D" w:rsidRPr="00966B36" w:rsidRDefault="00A85F0D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FB7D6B" w:rsidRPr="00966B36" w:rsidTr="00966B36">
        <w:trPr>
          <w:trHeight w:val="340"/>
        </w:trPr>
        <w:tc>
          <w:tcPr>
            <w:tcW w:w="3227" w:type="dxa"/>
            <w:vMerge/>
          </w:tcPr>
          <w:p w:rsidR="00FB7D6B" w:rsidRPr="00966B36" w:rsidRDefault="00FB7D6B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25" w:type="dxa"/>
          </w:tcPr>
          <w:p w:rsidR="00FB7D6B" w:rsidRPr="00966B36" w:rsidRDefault="00FB7D6B" w:rsidP="006D4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585" w:type="dxa"/>
          </w:tcPr>
          <w:p w:rsidR="00FB7D6B" w:rsidRPr="00966B36" w:rsidRDefault="00FB7D6B" w:rsidP="00AF40DE">
            <w:pPr>
              <w:rPr>
                <w:b/>
                <w:sz w:val="23"/>
                <w:szCs w:val="23"/>
              </w:rPr>
            </w:pPr>
            <w:r w:rsidRPr="00966B36">
              <w:rPr>
                <w:b/>
                <w:sz w:val="23"/>
                <w:szCs w:val="23"/>
              </w:rPr>
              <w:t>Депозит</w:t>
            </w:r>
          </w:p>
          <w:p w:rsidR="00FB7D6B" w:rsidRPr="00966B36" w:rsidRDefault="00FB7D6B" w:rsidP="00D428F3">
            <w:pPr>
              <w:rPr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>Банк и банковские депозиты. Влияние инфляции на стоимость активов.</w:t>
            </w:r>
            <w:r w:rsidR="0008137B" w:rsidRPr="00966B36">
              <w:rPr>
                <w:sz w:val="23"/>
                <w:szCs w:val="23"/>
              </w:rPr>
              <w:t xml:space="preserve"> А</w:t>
            </w:r>
            <w:r w:rsidRPr="00966B36">
              <w:rPr>
                <w:sz w:val="23"/>
                <w:szCs w:val="23"/>
              </w:rPr>
              <w:t>нализ</w:t>
            </w:r>
            <w:r w:rsidR="0008137B" w:rsidRPr="00966B36">
              <w:rPr>
                <w:sz w:val="23"/>
                <w:szCs w:val="23"/>
              </w:rPr>
              <w:t xml:space="preserve"> </w:t>
            </w:r>
            <w:r w:rsidRPr="00966B36">
              <w:rPr>
                <w:sz w:val="23"/>
                <w:szCs w:val="23"/>
              </w:rPr>
              <w:t>информаци</w:t>
            </w:r>
            <w:r w:rsidR="00D428F3">
              <w:rPr>
                <w:sz w:val="23"/>
                <w:szCs w:val="23"/>
              </w:rPr>
              <w:t>и</w:t>
            </w:r>
            <w:r w:rsidRPr="00966B36">
              <w:rPr>
                <w:sz w:val="23"/>
                <w:szCs w:val="23"/>
              </w:rPr>
              <w:t xml:space="preserve"> о банке и банковских продуктах. Управление рисками по депозиту.</w:t>
            </w:r>
            <w:r w:rsidR="00007108" w:rsidRPr="00966B36">
              <w:rPr>
                <w:sz w:val="23"/>
                <w:szCs w:val="23"/>
              </w:rPr>
              <w:t xml:space="preserve"> Депозитный договор.</w:t>
            </w:r>
          </w:p>
        </w:tc>
        <w:tc>
          <w:tcPr>
            <w:tcW w:w="933" w:type="dxa"/>
            <w:vMerge/>
          </w:tcPr>
          <w:p w:rsidR="00FB7D6B" w:rsidRPr="00966B36" w:rsidRDefault="00FB7D6B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70" w:type="dxa"/>
            <w:vAlign w:val="center"/>
          </w:tcPr>
          <w:p w:rsidR="00FB7D6B" w:rsidRPr="00966B36" w:rsidRDefault="00A85F0D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</w:tr>
      <w:tr w:rsidR="00FB7D6B" w:rsidRPr="00966B36" w:rsidTr="00966B36">
        <w:trPr>
          <w:trHeight w:val="340"/>
        </w:trPr>
        <w:tc>
          <w:tcPr>
            <w:tcW w:w="3227" w:type="dxa"/>
            <w:vMerge/>
          </w:tcPr>
          <w:p w:rsidR="00FB7D6B" w:rsidRPr="00966B36" w:rsidRDefault="00FB7D6B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25" w:type="dxa"/>
          </w:tcPr>
          <w:p w:rsidR="00FB7D6B" w:rsidRPr="00966B36" w:rsidRDefault="00FB7D6B" w:rsidP="006D4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585" w:type="dxa"/>
          </w:tcPr>
          <w:p w:rsidR="00FB7D6B" w:rsidRPr="00966B36" w:rsidRDefault="00FB7D6B" w:rsidP="00FB7D6B">
            <w:pPr>
              <w:rPr>
                <w:b/>
                <w:sz w:val="23"/>
                <w:szCs w:val="23"/>
              </w:rPr>
            </w:pPr>
            <w:r w:rsidRPr="00966B36">
              <w:rPr>
                <w:b/>
                <w:sz w:val="23"/>
                <w:szCs w:val="23"/>
              </w:rPr>
              <w:t>Кредит</w:t>
            </w:r>
          </w:p>
          <w:p w:rsidR="00FB7D6B" w:rsidRPr="00966B36" w:rsidRDefault="00FB7D6B" w:rsidP="006E6E7D">
            <w:pPr>
              <w:jc w:val="both"/>
              <w:rPr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>Кредиты, виды банковских кредитов для физических лиц. Принципы кредитования (пла</w:t>
            </w:r>
            <w:r w:rsidRPr="00966B36">
              <w:rPr>
                <w:sz w:val="23"/>
                <w:szCs w:val="23"/>
              </w:rPr>
              <w:t>т</w:t>
            </w:r>
            <w:r w:rsidRPr="00966B36">
              <w:rPr>
                <w:sz w:val="23"/>
                <w:szCs w:val="23"/>
              </w:rPr>
              <w:t xml:space="preserve">ность, срочность, возвратность). </w:t>
            </w:r>
            <w:r w:rsidR="006E6E7D" w:rsidRPr="00966B36">
              <w:rPr>
                <w:sz w:val="23"/>
                <w:szCs w:val="23"/>
              </w:rPr>
              <w:t>П</w:t>
            </w:r>
            <w:r w:rsidRPr="00966B36">
              <w:rPr>
                <w:sz w:val="23"/>
                <w:szCs w:val="23"/>
              </w:rPr>
              <w:t>лата за кредит</w:t>
            </w:r>
            <w:r w:rsidR="006E6E7D" w:rsidRPr="00966B36">
              <w:rPr>
                <w:sz w:val="23"/>
                <w:szCs w:val="23"/>
              </w:rPr>
              <w:t>. А</w:t>
            </w:r>
            <w:r w:rsidRPr="00966B36">
              <w:rPr>
                <w:sz w:val="23"/>
                <w:szCs w:val="23"/>
              </w:rPr>
              <w:t>нализ информаци</w:t>
            </w:r>
            <w:r w:rsidR="006E6E7D" w:rsidRPr="00966B36">
              <w:rPr>
                <w:sz w:val="23"/>
                <w:szCs w:val="23"/>
              </w:rPr>
              <w:t>и</w:t>
            </w:r>
            <w:r w:rsidRPr="00966B36">
              <w:rPr>
                <w:sz w:val="23"/>
                <w:szCs w:val="23"/>
              </w:rPr>
              <w:t xml:space="preserve"> о кредитных продуктах</w:t>
            </w:r>
            <w:r w:rsidR="006E6E7D" w:rsidRPr="00966B36">
              <w:rPr>
                <w:sz w:val="23"/>
                <w:szCs w:val="23"/>
              </w:rPr>
              <w:t>. К</w:t>
            </w:r>
            <w:r w:rsidRPr="00966B36">
              <w:rPr>
                <w:sz w:val="23"/>
                <w:szCs w:val="23"/>
              </w:rPr>
              <w:t xml:space="preserve">редитный договор. Кредитная история. Коллекторские агентства, их права и обязанности. Кредит как часть личного финансового плана. Типичные ошибки при использовании кредита. </w:t>
            </w:r>
          </w:p>
        </w:tc>
        <w:tc>
          <w:tcPr>
            <w:tcW w:w="933" w:type="dxa"/>
            <w:vMerge/>
          </w:tcPr>
          <w:p w:rsidR="00FB7D6B" w:rsidRPr="00966B36" w:rsidRDefault="00FB7D6B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70" w:type="dxa"/>
            <w:tcBorders>
              <w:bottom w:val="single" w:sz="4" w:space="0" w:color="auto"/>
            </w:tcBorders>
            <w:vAlign w:val="center"/>
          </w:tcPr>
          <w:p w:rsidR="00FB7D6B" w:rsidRPr="00966B36" w:rsidRDefault="00A85F0D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</w:tr>
      <w:tr w:rsidR="00A85F0D" w:rsidRPr="00966B36" w:rsidTr="00966B36">
        <w:trPr>
          <w:trHeight w:val="340"/>
        </w:trPr>
        <w:tc>
          <w:tcPr>
            <w:tcW w:w="3227" w:type="dxa"/>
            <w:vMerge/>
          </w:tcPr>
          <w:p w:rsidR="00A85F0D" w:rsidRPr="00966B36" w:rsidRDefault="00A85F0D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0010" w:type="dxa"/>
            <w:gridSpan w:val="2"/>
          </w:tcPr>
          <w:p w:rsidR="00A85F0D" w:rsidRPr="00966B36" w:rsidRDefault="00A85F0D" w:rsidP="00D038D2">
            <w:pPr>
              <w:rPr>
                <w:b/>
                <w:sz w:val="23"/>
                <w:szCs w:val="23"/>
              </w:rPr>
            </w:pPr>
            <w:r w:rsidRPr="00966B36">
              <w:rPr>
                <w:b/>
                <w:sz w:val="23"/>
                <w:szCs w:val="23"/>
              </w:rPr>
              <w:t xml:space="preserve">Практические занятия </w:t>
            </w:r>
          </w:p>
        </w:tc>
        <w:tc>
          <w:tcPr>
            <w:tcW w:w="933" w:type="dxa"/>
          </w:tcPr>
          <w:p w:rsidR="00A85F0D" w:rsidRPr="00966B36" w:rsidRDefault="00A85F0D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  <w:vAlign w:val="center"/>
          </w:tcPr>
          <w:p w:rsidR="00A85F0D" w:rsidRPr="00966B36" w:rsidRDefault="00A85F0D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A85F0D" w:rsidRPr="00966B36" w:rsidTr="00966B36">
        <w:trPr>
          <w:trHeight w:val="340"/>
        </w:trPr>
        <w:tc>
          <w:tcPr>
            <w:tcW w:w="3227" w:type="dxa"/>
            <w:vMerge/>
          </w:tcPr>
          <w:p w:rsidR="00A85F0D" w:rsidRPr="00966B36" w:rsidRDefault="00A85F0D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25" w:type="dxa"/>
          </w:tcPr>
          <w:p w:rsidR="00A85F0D" w:rsidRPr="00966B36" w:rsidRDefault="00A85F0D" w:rsidP="006D4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585" w:type="dxa"/>
          </w:tcPr>
          <w:p w:rsidR="00A85F0D" w:rsidRPr="00966B36" w:rsidRDefault="00A85F0D" w:rsidP="00BC2090">
            <w:pPr>
              <w:rPr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>Расчет будущей стоимости вклада при использовании простых и сложных процентов</w:t>
            </w:r>
          </w:p>
        </w:tc>
        <w:tc>
          <w:tcPr>
            <w:tcW w:w="933" w:type="dxa"/>
            <w:vMerge w:val="restart"/>
          </w:tcPr>
          <w:p w:rsidR="00A85F0D" w:rsidRPr="00966B36" w:rsidRDefault="00A85F0D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  <w:vAlign w:val="center"/>
          </w:tcPr>
          <w:p w:rsidR="00A85F0D" w:rsidRPr="00966B36" w:rsidRDefault="00A85F0D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A85F0D" w:rsidRPr="00966B36" w:rsidTr="00966B36">
        <w:trPr>
          <w:trHeight w:val="340"/>
        </w:trPr>
        <w:tc>
          <w:tcPr>
            <w:tcW w:w="3227" w:type="dxa"/>
            <w:vMerge/>
          </w:tcPr>
          <w:p w:rsidR="00A85F0D" w:rsidRPr="00966B36" w:rsidRDefault="00A85F0D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25" w:type="dxa"/>
          </w:tcPr>
          <w:p w:rsidR="00A85F0D" w:rsidRPr="00966B36" w:rsidRDefault="00A85F0D" w:rsidP="006D4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585" w:type="dxa"/>
          </w:tcPr>
          <w:p w:rsidR="00A85F0D" w:rsidRPr="00966B36" w:rsidRDefault="00A85F0D" w:rsidP="00FB7D6B">
            <w:pPr>
              <w:rPr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Решение задач по теме «Банк и кредиты»</w:t>
            </w:r>
          </w:p>
        </w:tc>
        <w:tc>
          <w:tcPr>
            <w:tcW w:w="933" w:type="dxa"/>
            <w:vMerge/>
          </w:tcPr>
          <w:p w:rsidR="00A85F0D" w:rsidRPr="00966B36" w:rsidRDefault="00A85F0D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  <w:vAlign w:val="center"/>
          </w:tcPr>
          <w:p w:rsidR="00A85F0D" w:rsidRPr="00966B36" w:rsidRDefault="00A85F0D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A85F0D" w:rsidRPr="00966B36" w:rsidTr="00966B36">
        <w:trPr>
          <w:trHeight w:val="340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A85F0D" w:rsidRPr="00966B36" w:rsidRDefault="00A85F0D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0010" w:type="dxa"/>
            <w:gridSpan w:val="2"/>
            <w:tcBorders>
              <w:bottom w:val="single" w:sz="4" w:space="0" w:color="auto"/>
            </w:tcBorders>
          </w:tcPr>
          <w:p w:rsidR="00A85F0D" w:rsidRPr="00966B36" w:rsidRDefault="00A85F0D" w:rsidP="00691CF2">
            <w:pPr>
              <w:pStyle w:val="a8"/>
              <w:spacing w:after="0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Самостоятельная работа обучающихся</w:t>
            </w:r>
          </w:p>
        </w:tc>
        <w:tc>
          <w:tcPr>
            <w:tcW w:w="933" w:type="dxa"/>
            <w:vMerge w:val="restart"/>
          </w:tcPr>
          <w:p w:rsidR="00A85F0D" w:rsidRPr="00966B36" w:rsidRDefault="00A85F0D" w:rsidP="006D4FB2">
            <w:pPr>
              <w:pStyle w:val="a8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  <w:vAlign w:val="center"/>
          </w:tcPr>
          <w:p w:rsidR="00A85F0D" w:rsidRPr="00966B36" w:rsidRDefault="00A85F0D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A85F0D" w:rsidRPr="00966B36" w:rsidTr="00966B36">
        <w:trPr>
          <w:trHeight w:val="340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A85F0D" w:rsidRPr="00966B36" w:rsidRDefault="00A85F0D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0010" w:type="dxa"/>
            <w:gridSpan w:val="2"/>
            <w:tcBorders>
              <w:bottom w:val="single" w:sz="4" w:space="0" w:color="auto"/>
            </w:tcBorders>
          </w:tcPr>
          <w:p w:rsidR="00A85F0D" w:rsidRPr="00966B36" w:rsidRDefault="00A85F0D" w:rsidP="00BC2090">
            <w:pPr>
              <w:pStyle w:val="a8"/>
              <w:spacing w:after="0"/>
              <w:jc w:val="both"/>
              <w:rPr>
                <w:bCs/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 xml:space="preserve">Решение ситуационных задач по теме; подготовка к практической работе (проработка конспектов </w:t>
            </w:r>
            <w:r w:rsidRPr="00966B36">
              <w:rPr>
                <w:sz w:val="23"/>
                <w:szCs w:val="23"/>
              </w:rPr>
              <w:lastRenderedPageBreak/>
              <w:t>занятий, учебной и дополнительной литературы)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A85F0D" w:rsidRPr="00966B36" w:rsidRDefault="00A85F0D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  <w:vAlign w:val="center"/>
          </w:tcPr>
          <w:p w:rsidR="00A85F0D" w:rsidRPr="00966B36" w:rsidRDefault="00A85F0D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5D1704" w:rsidRPr="00966B36" w:rsidTr="00966B36">
        <w:trPr>
          <w:trHeight w:val="340"/>
        </w:trPr>
        <w:tc>
          <w:tcPr>
            <w:tcW w:w="3227" w:type="dxa"/>
            <w:vMerge w:val="restart"/>
          </w:tcPr>
          <w:p w:rsidR="005D1704" w:rsidRPr="00966B36" w:rsidRDefault="005D1704" w:rsidP="00BB0F34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lastRenderedPageBreak/>
              <w:t>Тема 3</w:t>
            </w:r>
          </w:p>
          <w:p w:rsidR="006D4048" w:rsidRDefault="005D1704" w:rsidP="00FB7D6B">
            <w:pPr>
              <w:jc w:val="center"/>
              <w:rPr>
                <w:b/>
                <w:sz w:val="23"/>
                <w:szCs w:val="23"/>
                <w:lang w:val="en-US"/>
              </w:rPr>
            </w:pPr>
            <w:r w:rsidRPr="00966B36">
              <w:rPr>
                <w:b/>
                <w:sz w:val="23"/>
                <w:szCs w:val="23"/>
              </w:rPr>
              <w:t xml:space="preserve">Расчетно-кассовые </w:t>
            </w:r>
          </w:p>
          <w:p w:rsidR="005D1704" w:rsidRPr="00966B36" w:rsidRDefault="005D1704" w:rsidP="00FB7D6B">
            <w:pPr>
              <w:jc w:val="center"/>
              <w:rPr>
                <w:b/>
                <w:sz w:val="23"/>
                <w:szCs w:val="23"/>
              </w:rPr>
            </w:pPr>
            <w:r w:rsidRPr="00966B36">
              <w:rPr>
                <w:b/>
                <w:sz w:val="23"/>
                <w:szCs w:val="23"/>
              </w:rPr>
              <w:t>операции</w:t>
            </w:r>
          </w:p>
          <w:p w:rsidR="005D1704" w:rsidRPr="00966B36" w:rsidRDefault="005D1704" w:rsidP="00BB0F34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0010" w:type="dxa"/>
            <w:gridSpan w:val="2"/>
          </w:tcPr>
          <w:p w:rsidR="005D1704" w:rsidRPr="00966B36" w:rsidRDefault="005D1704" w:rsidP="006D4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5D1704" w:rsidRPr="00966B36" w:rsidRDefault="005D1704" w:rsidP="006D4FB2">
            <w:pPr>
              <w:pStyle w:val="a8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370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1704" w:rsidRPr="00966B36" w:rsidRDefault="005D1704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5D1704" w:rsidRPr="00966B36" w:rsidTr="00966B36">
        <w:trPr>
          <w:trHeight w:val="340"/>
        </w:trPr>
        <w:tc>
          <w:tcPr>
            <w:tcW w:w="3227" w:type="dxa"/>
            <w:vMerge/>
          </w:tcPr>
          <w:p w:rsidR="005D1704" w:rsidRPr="00966B36" w:rsidRDefault="005D1704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25" w:type="dxa"/>
          </w:tcPr>
          <w:p w:rsidR="005D1704" w:rsidRPr="00966B36" w:rsidRDefault="005D1704" w:rsidP="006D4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585" w:type="dxa"/>
          </w:tcPr>
          <w:p w:rsidR="005D1704" w:rsidRPr="00966B36" w:rsidRDefault="005D1704" w:rsidP="005D1704">
            <w:pPr>
              <w:rPr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>Хранение, обмен и перевод денег – банковские операции для физических лиц. Виды плате</w:t>
            </w:r>
            <w:r w:rsidRPr="00966B36">
              <w:rPr>
                <w:sz w:val="23"/>
                <w:szCs w:val="23"/>
              </w:rPr>
              <w:t>ж</w:t>
            </w:r>
            <w:r w:rsidRPr="00966B36">
              <w:rPr>
                <w:sz w:val="23"/>
                <w:szCs w:val="23"/>
              </w:rPr>
              <w:t>ных средств. Чеки, дебетовые, кредитные карты, электронные деньги.</w:t>
            </w:r>
            <w:r w:rsidR="006D4048" w:rsidRPr="006D4048">
              <w:rPr>
                <w:sz w:val="23"/>
                <w:szCs w:val="23"/>
              </w:rPr>
              <w:t xml:space="preserve"> </w:t>
            </w:r>
            <w:r w:rsidRPr="00966B36">
              <w:rPr>
                <w:sz w:val="23"/>
                <w:szCs w:val="23"/>
              </w:rPr>
              <w:t>Правила безопасности при пользовании банкоматом. Формы дистанционного банковского обслуживания. Правила безопасного поведения при пользовании интернет - банкингом.</w:t>
            </w:r>
          </w:p>
        </w:tc>
        <w:tc>
          <w:tcPr>
            <w:tcW w:w="933" w:type="dxa"/>
            <w:vMerge/>
          </w:tcPr>
          <w:p w:rsidR="005D1704" w:rsidRPr="00966B36" w:rsidRDefault="005D1704" w:rsidP="006D4FB2">
            <w:pPr>
              <w:pStyle w:val="a8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70" w:type="dxa"/>
            <w:tcBorders>
              <w:top w:val="nil"/>
            </w:tcBorders>
            <w:vAlign w:val="center"/>
          </w:tcPr>
          <w:p w:rsidR="005D1704" w:rsidRPr="00966B36" w:rsidRDefault="005D1704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</w:tr>
      <w:tr w:rsidR="00FB7D6B" w:rsidRPr="00966B36" w:rsidTr="00966B36">
        <w:trPr>
          <w:trHeight w:val="340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FB7D6B" w:rsidRPr="00966B36" w:rsidRDefault="00FB7D6B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0010" w:type="dxa"/>
            <w:gridSpan w:val="2"/>
            <w:tcBorders>
              <w:bottom w:val="single" w:sz="4" w:space="0" w:color="auto"/>
            </w:tcBorders>
          </w:tcPr>
          <w:p w:rsidR="00FB7D6B" w:rsidRPr="00966B36" w:rsidRDefault="00FB7D6B" w:rsidP="00691CF2">
            <w:pPr>
              <w:pStyle w:val="a8"/>
              <w:spacing w:after="0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Самостоятельная работа обучающихся</w:t>
            </w:r>
          </w:p>
        </w:tc>
        <w:tc>
          <w:tcPr>
            <w:tcW w:w="933" w:type="dxa"/>
            <w:vMerge w:val="restart"/>
          </w:tcPr>
          <w:p w:rsidR="00FB7D6B" w:rsidRPr="00966B36" w:rsidRDefault="002A6702" w:rsidP="006D4FB2">
            <w:pPr>
              <w:pStyle w:val="a8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  <w:vAlign w:val="center"/>
          </w:tcPr>
          <w:p w:rsidR="00FB7D6B" w:rsidRPr="00966B36" w:rsidRDefault="00FB7D6B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FB7D6B" w:rsidRPr="00966B36" w:rsidTr="00966B36">
        <w:trPr>
          <w:trHeight w:val="340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FB7D6B" w:rsidRPr="00966B36" w:rsidRDefault="00FB7D6B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0010" w:type="dxa"/>
            <w:gridSpan w:val="2"/>
            <w:tcBorders>
              <w:bottom w:val="single" w:sz="4" w:space="0" w:color="auto"/>
            </w:tcBorders>
          </w:tcPr>
          <w:p w:rsidR="00FB7D6B" w:rsidRPr="00966B36" w:rsidRDefault="00F5789E" w:rsidP="00C250A4">
            <w:pPr>
              <w:pStyle w:val="a8"/>
              <w:spacing w:after="0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Подготовка доклада по теме «</w:t>
            </w:r>
            <w:r w:rsidR="00635102" w:rsidRPr="00966B36">
              <w:rPr>
                <w:bCs/>
                <w:sz w:val="23"/>
                <w:szCs w:val="23"/>
              </w:rPr>
              <w:t>Возможности Интернет-банкинга для решения текущих и перспе</w:t>
            </w:r>
            <w:r w:rsidR="00635102" w:rsidRPr="00966B36">
              <w:rPr>
                <w:bCs/>
                <w:sz w:val="23"/>
                <w:szCs w:val="23"/>
              </w:rPr>
              <w:t>к</w:t>
            </w:r>
            <w:r w:rsidR="00635102" w:rsidRPr="00966B36">
              <w:rPr>
                <w:bCs/>
                <w:sz w:val="23"/>
                <w:szCs w:val="23"/>
              </w:rPr>
              <w:t>тивных финансовых задач</w:t>
            </w:r>
            <w:r w:rsidRPr="00966B36">
              <w:rPr>
                <w:bCs/>
                <w:sz w:val="23"/>
                <w:szCs w:val="23"/>
              </w:rPr>
              <w:t>»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FB7D6B" w:rsidRPr="00966B36" w:rsidRDefault="00FB7D6B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  <w:vAlign w:val="center"/>
          </w:tcPr>
          <w:p w:rsidR="00FB7D6B" w:rsidRPr="00966B36" w:rsidRDefault="00FB7D6B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FB7D6B" w:rsidRPr="00966B36" w:rsidTr="00966B36">
        <w:trPr>
          <w:trHeight w:val="340"/>
        </w:trPr>
        <w:tc>
          <w:tcPr>
            <w:tcW w:w="3227" w:type="dxa"/>
            <w:vMerge w:val="restart"/>
          </w:tcPr>
          <w:p w:rsidR="00FB7D6B" w:rsidRPr="00966B36" w:rsidRDefault="00FB7D6B" w:rsidP="00BB0F34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Тема 4</w:t>
            </w:r>
          </w:p>
          <w:p w:rsidR="00FB7D6B" w:rsidRPr="00966B36" w:rsidRDefault="00FB7D6B" w:rsidP="00FB7D6B">
            <w:pPr>
              <w:jc w:val="center"/>
              <w:rPr>
                <w:b/>
                <w:sz w:val="23"/>
                <w:szCs w:val="23"/>
              </w:rPr>
            </w:pPr>
            <w:r w:rsidRPr="00966B36">
              <w:rPr>
                <w:b/>
                <w:sz w:val="23"/>
                <w:szCs w:val="23"/>
              </w:rPr>
              <w:t>Страхование</w:t>
            </w:r>
          </w:p>
          <w:p w:rsidR="00FB7D6B" w:rsidRPr="00966B36" w:rsidRDefault="00FB7D6B" w:rsidP="00FB7D6B">
            <w:pPr>
              <w:pStyle w:val="a8"/>
              <w:spacing w:after="0"/>
              <w:rPr>
                <w:bCs/>
                <w:sz w:val="23"/>
                <w:szCs w:val="23"/>
              </w:rPr>
            </w:pPr>
          </w:p>
        </w:tc>
        <w:tc>
          <w:tcPr>
            <w:tcW w:w="10010" w:type="dxa"/>
            <w:gridSpan w:val="2"/>
          </w:tcPr>
          <w:p w:rsidR="00FB7D6B" w:rsidRPr="00966B36" w:rsidRDefault="00FB7D6B" w:rsidP="006D4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933" w:type="dxa"/>
            <w:vMerge w:val="restart"/>
          </w:tcPr>
          <w:p w:rsidR="00FB7D6B" w:rsidRPr="00966B36" w:rsidRDefault="002A6702" w:rsidP="006D4FB2">
            <w:pPr>
              <w:pStyle w:val="a8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  <w:vAlign w:val="center"/>
          </w:tcPr>
          <w:p w:rsidR="00FB7D6B" w:rsidRPr="00966B36" w:rsidRDefault="00FB7D6B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FB7D6B" w:rsidRPr="00966B36" w:rsidTr="00966B36">
        <w:trPr>
          <w:trHeight w:val="340"/>
        </w:trPr>
        <w:tc>
          <w:tcPr>
            <w:tcW w:w="3227" w:type="dxa"/>
            <w:vMerge/>
          </w:tcPr>
          <w:p w:rsidR="00FB7D6B" w:rsidRPr="00966B36" w:rsidRDefault="00FB7D6B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25" w:type="dxa"/>
          </w:tcPr>
          <w:p w:rsidR="00FB7D6B" w:rsidRPr="00966B36" w:rsidRDefault="00FB7D6B" w:rsidP="006D4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585" w:type="dxa"/>
          </w:tcPr>
          <w:p w:rsidR="00FB7D6B" w:rsidRPr="00966B36" w:rsidRDefault="00FB7D6B" w:rsidP="000813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 xml:space="preserve">Страховые услуги, страховые риски, участники договора страхования. </w:t>
            </w:r>
            <w:r w:rsidR="0008137B" w:rsidRPr="00966B36">
              <w:rPr>
                <w:sz w:val="23"/>
                <w:szCs w:val="23"/>
              </w:rPr>
              <w:t>Д</w:t>
            </w:r>
            <w:r w:rsidRPr="00966B36">
              <w:rPr>
                <w:sz w:val="23"/>
                <w:szCs w:val="23"/>
              </w:rPr>
              <w:t>оговор страхования. Виды страхования в России. Страховые компании и их услуги для физических лиц. Как и</w:t>
            </w:r>
            <w:r w:rsidRPr="00966B36">
              <w:rPr>
                <w:sz w:val="23"/>
                <w:szCs w:val="23"/>
              </w:rPr>
              <w:t>с</w:t>
            </w:r>
            <w:r w:rsidRPr="00966B36">
              <w:rPr>
                <w:sz w:val="23"/>
                <w:szCs w:val="23"/>
              </w:rPr>
              <w:t>пользовать страхование в повседневной жизни.</w:t>
            </w:r>
          </w:p>
        </w:tc>
        <w:tc>
          <w:tcPr>
            <w:tcW w:w="933" w:type="dxa"/>
            <w:vMerge/>
          </w:tcPr>
          <w:p w:rsidR="00FB7D6B" w:rsidRPr="00966B36" w:rsidRDefault="00FB7D6B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70" w:type="dxa"/>
            <w:vAlign w:val="center"/>
          </w:tcPr>
          <w:p w:rsidR="00FB7D6B" w:rsidRPr="00966B36" w:rsidRDefault="005D1704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</w:tr>
      <w:tr w:rsidR="005D1704" w:rsidRPr="00966B36" w:rsidTr="00966B36">
        <w:trPr>
          <w:trHeight w:val="340"/>
        </w:trPr>
        <w:tc>
          <w:tcPr>
            <w:tcW w:w="3227" w:type="dxa"/>
            <w:vMerge/>
          </w:tcPr>
          <w:p w:rsidR="005D1704" w:rsidRPr="00966B36" w:rsidRDefault="005D1704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0010" w:type="dxa"/>
            <w:gridSpan w:val="2"/>
          </w:tcPr>
          <w:p w:rsidR="005D1704" w:rsidRPr="00966B36" w:rsidRDefault="005D1704" w:rsidP="006D4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Практические занятия</w:t>
            </w:r>
          </w:p>
        </w:tc>
        <w:tc>
          <w:tcPr>
            <w:tcW w:w="933" w:type="dxa"/>
            <w:vMerge w:val="restart"/>
          </w:tcPr>
          <w:p w:rsidR="005D1704" w:rsidRPr="00966B36" w:rsidRDefault="005D1704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  <w:vAlign w:val="center"/>
          </w:tcPr>
          <w:p w:rsidR="005D1704" w:rsidRPr="00966B36" w:rsidRDefault="005D1704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5D1704" w:rsidRPr="00966B36" w:rsidTr="00966B36">
        <w:trPr>
          <w:trHeight w:val="340"/>
        </w:trPr>
        <w:tc>
          <w:tcPr>
            <w:tcW w:w="3227" w:type="dxa"/>
            <w:vMerge/>
          </w:tcPr>
          <w:p w:rsidR="005D1704" w:rsidRPr="00966B36" w:rsidRDefault="005D1704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25" w:type="dxa"/>
          </w:tcPr>
          <w:p w:rsidR="005D1704" w:rsidRPr="00966B36" w:rsidRDefault="005D1704" w:rsidP="006D4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585" w:type="dxa"/>
          </w:tcPr>
          <w:p w:rsidR="005D1704" w:rsidRPr="00966B36" w:rsidRDefault="005D1704" w:rsidP="006D40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Семинар «Страховые компании Приморского края»</w:t>
            </w:r>
          </w:p>
        </w:tc>
        <w:tc>
          <w:tcPr>
            <w:tcW w:w="933" w:type="dxa"/>
            <w:vMerge/>
          </w:tcPr>
          <w:p w:rsidR="005D1704" w:rsidRPr="00966B36" w:rsidRDefault="005D1704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  <w:vAlign w:val="center"/>
          </w:tcPr>
          <w:p w:rsidR="005D1704" w:rsidRPr="00966B36" w:rsidRDefault="005D1704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5D1704" w:rsidRPr="00966B36" w:rsidTr="00966B36">
        <w:trPr>
          <w:trHeight w:val="340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5D1704" w:rsidRPr="00966B36" w:rsidRDefault="005D1704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0010" w:type="dxa"/>
            <w:gridSpan w:val="2"/>
            <w:tcBorders>
              <w:bottom w:val="single" w:sz="4" w:space="0" w:color="auto"/>
            </w:tcBorders>
          </w:tcPr>
          <w:p w:rsidR="005D1704" w:rsidRPr="00966B36" w:rsidRDefault="005D1704" w:rsidP="00691CF2">
            <w:pPr>
              <w:pStyle w:val="a8"/>
              <w:spacing w:after="0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Самостоятельная работа обучающихся</w:t>
            </w:r>
          </w:p>
        </w:tc>
        <w:tc>
          <w:tcPr>
            <w:tcW w:w="933" w:type="dxa"/>
            <w:vMerge w:val="restart"/>
          </w:tcPr>
          <w:p w:rsidR="005D1704" w:rsidRPr="00966B36" w:rsidRDefault="005D1704" w:rsidP="006D4FB2">
            <w:pPr>
              <w:pStyle w:val="a8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  <w:vAlign w:val="center"/>
          </w:tcPr>
          <w:p w:rsidR="005D1704" w:rsidRPr="00966B36" w:rsidRDefault="005D1704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5D1704" w:rsidRPr="00966B36" w:rsidTr="00966B36">
        <w:trPr>
          <w:trHeight w:val="340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5D1704" w:rsidRPr="00966B36" w:rsidRDefault="005D1704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0010" w:type="dxa"/>
            <w:gridSpan w:val="2"/>
            <w:tcBorders>
              <w:bottom w:val="single" w:sz="4" w:space="0" w:color="auto"/>
            </w:tcBorders>
          </w:tcPr>
          <w:p w:rsidR="005D1704" w:rsidRPr="00966B36" w:rsidRDefault="005D1704" w:rsidP="005D1704">
            <w:pPr>
              <w:pStyle w:val="a8"/>
              <w:spacing w:after="0"/>
              <w:jc w:val="both"/>
              <w:rPr>
                <w:bCs/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>Подготовка к семинару (проработка конспектов занятий, учебной и дополнительной литературы), интернет - источников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5D1704" w:rsidRPr="00966B36" w:rsidRDefault="005D1704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  <w:vAlign w:val="center"/>
          </w:tcPr>
          <w:p w:rsidR="005D1704" w:rsidRPr="00966B36" w:rsidRDefault="005D1704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5D1704" w:rsidRPr="00966B36" w:rsidTr="00966B36">
        <w:trPr>
          <w:trHeight w:val="340"/>
        </w:trPr>
        <w:tc>
          <w:tcPr>
            <w:tcW w:w="3227" w:type="dxa"/>
            <w:vMerge w:val="restart"/>
          </w:tcPr>
          <w:p w:rsidR="005D1704" w:rsidRPr="00966B36" w:rsidRDefault="005D1704" w:rsidP="0097637F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Тема 5</w:t>
            </w:r>
          </w:p>
          <w:p w:rsidR="005D1704" w:rsidRPr="00966B36" w:rsidRDefault="005D1704" w:rsidP="003F1D03">
            <w:pPr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/>
                <w:sz w:val="23"/>
                <w:szCs w:val="23"/>
              </w:rPr>
              <w:t xml:space="preserve">Инвестиции </w:t>
            </w:r>
          </w:p>
        </w:tc>
        <w:tc>
          <w:tcPr>
            <w:tcW w:w="10010" w:type="dxa"/>
            <w:gridSpan w:val="2"/>
          </w:tcPr>
          <w:p w:rsidR="005D1704" w:rsidRPr="00966B36" w:rsidRDefault="005D1704" w:rsidP="006D4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 xml:space="preserve">  </w:t>
            </w:r>
            <w:r w:rsidRPr="00966B36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966B36">
              <w:rPr>
                <w:sz w:val="23"/>
                <w:szCs w:val="23"/>
              </w:rPr>
              <w:t xml:space="preserve"> </w:t>
            </w:r>
          </w:p>
        </w:tc>
        <w:tc>
          <w:tcPr>
            <w:tcW w:w="933" w:type="dxa"/>
            <w:vMerge w:val="restart"/>
          </w:tcPr>
          <w:p w:rsidR="005D1704" w:rsidRPr="00966B36" w:rsidRDefault="005D1704" w:rsidP="006D4FB2">
            <w:pPr>
              <w:pStyle w:val="a8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  <w:vAlign w:val="center"/>
          </w:tcPr>
          <w:p w:rsidR="005D1704" w:rsidRPr="00966B36" w:rsidRDefault="005D1704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563A8D" w:rsidRPr="00966B36" w:rsidTr="00966B36">
        <w:trPr>
          <w:trHeight w:val="340"/>
        </w:trPr>
        <w:tc>
          <w:tcPr>
            <w:tcW w:w="3227" w:type="dxa"/>
            <w:vMerge/>
          </w:tcPr>
          <w:p w:rsidR="00563A8D" w:rsidRPr="00966B36" w:rsidRDefault="00563A8D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25" w:type="dxa"/>
          </w:tcPr>
          <w:p w:rsidR="00563A8D" w:rsidRPr="00966B36" w:rsidRDefault="00563A8D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585" w:type="dxa"/>
          </w:tcPr>
          <w:p w:rsidR="00563A8D" w:rsidRPr="00966B36" w:rsidRDefault="00563A8D" w:rsidP="00FB7D6B">
            <w:pPr>
              <w:rPr>
                <w:b/>
                <w:sz w:val="23"/>
                <w:szCs w:val="23"/>
              </w:rPr>
            </w:pPr>
            <w:r w:rsidRPr="00966B36">
              <w:rPr>
                <w:b/>
                <w:sz w:val="23"/>
                <w:szCs w:val="23"/>
              </w:rPr>
              <w:t>Понятие и виды инвестиций</w:t>
            </w:r>
          </w:p>
          <w:p w:rsidR="00563A8D" w:rsidRPr="00966B36" w:rsidRDefault="00771279" w:rsidP="00771279">
            <w:pPr>
              <w:jc w:val="both"/>
              <w:rPr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>И</w:t>
            </w:r>
            <w:r w:rsidR="00563A8D" w:rsidRPr="00966B36">
              <w:rPr>
                <w:sz w:val="23"/>
                <w:szCs w:val="23"/>
              </w:rPr>
              <w:t>нвестиции</w:t>
            </w:r>
            <w:r w:rsidRPr="00966B36">
              <w:rPr>
                <w:sz w:val="23"/>
                <w:szCs w:val="23"/>
              </w:rPr>
              <w:t>: понятие и виды.</w:t>
            </w:r>
            <w:r w:rsidR="00563A8D" w:rsidRPr="00966B36">
              <w:rPr>
                <w:sz w:val="23"/>
                <w:szCs w:val="23"/>
              </w:rPr>
              <w:t xml:space="preserve"> </w:t>
            </w:r>
            <w:r w:rsidRPr="00966B36">
              <w:rPr>
                <w:sz w:val="23"/>
                <w:szCs w:val="23"/>
              </w:rPr>
              <w:t>С</w:t>
            </w:r>
            <w:r w:rsidR="00563A8D" w:rsidRPr="00966B36">
              <w:rPr>
                <w:sz w:val="23"/>
                <w:szCs w:val="23"/>
              </w:rPr>
              <w:t xml:space="preserve">пособы инвестирования, доступные физическим лицам. Сроки и доходность инвестиций. Виды финансовых продуктов для различных финансовых целей. </w:t>
            </w:r>
            <w:r w:rsidR="00F02515" w:rsidRPr="00966B36">
              <w:rPr>
                <w:sz w:val="23"/>
                <w:szCs w:val="23"/>
              </w:rPr>
              <w:t>Выбор</w:t>
            </w:r>
            <w:r w:rsidR="00563A8D" w:rsidRPr="00966B36">
              <w:rPr>
                <w:sz w:val="23"/>
                <w:szCs w:val="23"/>
              </w:rPr>
              <w:t xml:space="preserve"> финансов</w:t>
            </w:r>
            <w:r w:rsidR="00F02515" w:rsidRPr="00966B36">
              <w:rPr>
                <w:sz w:val="23"/>
                <w:szCs w:val="23"/>
              </w:rPr>
              <w:t>ого</w:t>
            </w:r>
            <w:r w:rsidR="00563A8D" w:rsidRPr="00966B36">
              <w:rPr>
                <w:sz w:val="23"/>
                <w:szCs w:val="23"/>
              </w:rPr>
              <w:t xml:space="preserve"> продукт</w:t>
            </w:r>
            <w:r w:rsidR="00F02515" w:rsidRPr="00966B36">
              <w:rPr>
                <w:sz w:val="23"/>
                <w:szCs w:val="23"/>
              </w:rPr>
              <w:t>а</w:t>
            </w:r>
            <w:r w:rsidR="00563A8D" w:rsidRPr="00966B36">
              <w:rPr>
                <w:sz w:val="23"/>
                <w:szCs w:val="23"/>
              </w:rPr>
              <w:t xml:space="preserve"> в зависимости от доходности, ликвидности и риска. </w:t>
            </w:r>
            <w:r w:rsidR="005B77D9" w:rsidRPr="00966B36">
              <w:rPr>
                <w:sz w:val="23"/>
                <w:szCs w:val="23"/>
              </w:rPr>
              <w:t>У</w:t>
            </w:r>
            <w:r w:rsidR="00563A8D" w:rsidRPr="00966B36">
              <w:rPr>
                <w:sz w:val="23"/>
                <w:szCs w:val="23"/>
              </w:rPr>
              <w:t>правл</w:t>
            </w:r>
            <w:r w:rsidR="005B77D9" w:rsidRPr="00966B36">
              <w:rPr>
                <w:sz w:val="23"/>
                <w:szCs w:val="23"/>
              </w:rPr>
              <w:t>ение</w:t>
            </w:r>
            <w:r w:rsidR="00563A8D" w:rsidRPr="00966B36">
              <w:rPr>
                <w:sz w:val="23"/>
                <w:szCs w:val="23"/>
              </w:rPr>
              <w:t xml:space="preserve"> инвестиционными рисками</w:t>
            </w:r>
            <w:r w:rsidR="005B77D9" w:rsidRPr="00966B36">
              <w:rPr>
                <w:sz w:val="23"/>
                <w:szCs w:val="23"/>
              </w:rPr>
              <w:t>.</w:t>
            </w:r>
            <w:r w:rsidR="00563A8D" w:rsidRPr="00966B36">
              <w:rPr>
                <w:sz w:val="23"/>
                <w:szCs w:val="23"/>
              </w:rPr>
              <w:t xml:space="preserve"> Диверсификация активов как способ снижения рисков. </w:t>
            </w:r>
          </w:p>
        </w:tc>
        <w:tc>
          <w:tcPr>
            <w:tcW w:w="933" w:type="dxa"/>
            <w:vMerge/>
          </w:tcPr>
          <w:p w:rsidR="00563A8D" w:rsidRPr="00966B36" w:rsidRDefault="00563A8D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563A8D" w:rsidRPr="00966B36" w:rsidRDefault="005D1704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</w:tr>
      <w:tr w:rsidR="00563A8D" w:rsidRPr="00966B36" w:rsidTr="00966B36">
        <w:trPr>
          <w:trHeight w:val="340"/>
        </w:trPr>
        <w:tc>
          <w:tcPr>
            <w:tcW w:w="3227" w:type="dxa"/>
            <w:vMerge/>
          </w:tcPr>
          <w:p w:rsidR="00563A8D" w:rsidRPr="00966B36" w:rsidRDefault="00563A8D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25" w:type="dxa"/>
          </w:tcPr>
          <w:p w:rsidR="00563A8D" w:rsidRPr="00966B36" w:rsidRDefault="00563A8D" w:rsidP="006D4FB2">
            <w:pPr>
              <w:pStyle w:val="a8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585" w:type="dxa"/>
          </w:tcPr>
          <w:p w:rsidR="00563A8D" w:rsidRPr="00966B36" w:rsidRDefault="00563A8D" w:rsidP="000E2F04">
            <w:pPr>
              <w:pStyle w:val="a8"/>
              <w:spacing w:after="0"/>
              <w:jc w:val="both"/>
              <w:rPr>
                <w:b/>
                <w:sz w:val="23"/>
                <w:szCs w:val="23"/>
              </w:rPr>
            </w:pPr>
            <w:r w:rsidRPr="00966B36">
              <w:rPr>
                <w:b/>
                <w:sz w:val="23"/>
                <w:szCs w:val="23"/>
              </w:rPr>
              <w:t>Фондовый рынок и его инструменты</w:t>
            </w:r>
          </w:p>
          <w:p w:rsidR="00563A8D" w:rsidRPr="00966B36" w:rsidRDefault="00563A8D" w:rsidP="005B77D9">
            <w:pPr>
              <w:jc w:val="both"/>
              <w:rPr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 xml:space="preserve">Фондовый рынок и его инструменты. </w:t>
            </w:r>
            <w:r w:rsidR="005B77D9" w:rsidRPr="00966B36">
              <w:rPr>
                <w:sz w:val="23"/>
                <w:szCs w:val="23"/>
              </w:rPr>
              <w:t xml:space="preserve">Понятие </w:t>
            </w:r>
            <w:r w:rsidRPr="00966B36">
              <w:rPr>
                <w:sz w:val="23"/>
                <w:szCs w:val="23"/>
              </w:rPr>
              <w:t>инвестици</w:t>
            </w:r>
            <w:r w:rsidR="005B77D9" w:rsidRPr="00966B36">
              <w:rPr>
                <w:sz w:val="23"/>
                <w:szCs w:val="23"/>
              </w:rPr>
              <w:t>й</w:t>
            </w:r>
            <w:r w:rsidRPr="00966B36">
              <w:rPr>
                <w:sz w:val="23"/>
                <w:szCs w:val="23"/>
              </w:rPr>
              <w:t xml:space="preserve">. </w:t>
            </w:r>
            <w:r w:rsidR="005B77D9" w:rsidRPr="00966B36">
              <w:rPr>
                <w:sz w:val="23"/>
                <w:szCs w:val="23"/>
              </w:rPr>
              <w:t>А</w:t>
            </w:r>
            <w:r w:rsidRPr="00966B36">
              <w:rPr>
                <w:sz w:val="23"/>
                <w:szCs w:val="23"/>
              </w:rPr>
              <w:t>нализ</w:t>
            </w:r>
            <w:r w:rsidR="005B77D9" w:rsidRPr="00966B36">
              <w:rPr>
                <w:sz w:val="23"/>
                <w:szCs w:val="23"/>
              </w:rPr>
              <w:t xml:space="preserve"> </w:t>
            </w:r>
            <w:r w:rsidRPr="00966B36">
              <w:rPr>
                <w:sz w:val="23"/>
                <w:szCs w:val="23"/>
              </w:rPr>
              <w:t>информаци</w:t>
            </w:r>
            <w:r w:rsidR="005B77D9" w:rsidRPr="00966B36">
              <w:rPr>
                <w:sz w:val="23"/>
                <w:szCs w:val="23"/>
              </w:rPr>
              <w:t>и</w:t>
            </w:r>
            <w:r w:rsidRPr="00966B36">
              <w:rPr>
                <w:sz w:val="23"/>
                <w:szCs w:val="23"/>
              </w:rPr>
              <w:t xml:space="preserve"> об инвест</w:t>
            </w:r>
            <w:r w:rsidRPr="00966B36">
              <w:rPr>
                <w:sz w:val="23"/>
                <w:szCs w:val="23"/>
              </w:rPr>
              <w:t>и</w:t>
            </w:r>
            <w:r w:rsidRPr="00966B36">
              <w:rPr>
                <w:sz w:val="23"/>
                <w:szCs w:val="23"/>
              </w:rPr>
              <w:t>ровании денежных средств, предоставляем</w:t>
            </w:r>
            <w:r w:rsidR="005B77D9" w:rsidRPr="00966B36">
              <w:rPr>
                <w:sz w:val="23"/>
                <w:szCs w:val="23"/>
              </w:rPr>
              <w:t>ой</w:t>
            </w:r>
            <w:r w:rsidRPr="00966B36">
              <w:rPr>
                <w:sz w:val="23"/>
                <w:szCs w:val="23"/>
              </w:rPr>
              <w:t xml:space="preserve"> различными информационными источниками и структурами финансового рынка (финансовые   публикации, проспекты,  интернет-ресурсы и    пр.)</w:t>
            </w:r>
            <w:r w:rsidR="00790951" w:rsidRPr="00966B36">
              <w:rPr>
                <w:sz w:val="23"/>
                <w:szCs w:val="23"/>
              </w:rPr>
              <w:t xml:space="preserve">. </w:t>
            </w:r>
            <w:r w:rsidR="005B77D9" w:rsidRPr="00966B36">
              <w:rPr>
                <w:sz w:val="23"/>
                <w:szCs w:val="23"/>
              </w:rPr>
              <w:t>И</w:t>
            </w:r>
            <w:r w:rsidRPr="00966B36">
              <w:rPr>
                <w:sz w:val="23"/>
                <w:szCs w:val="23"/>
              </w:rPr>
              <w:t>нвестиционный портфель.  Место инвестиций в личном финансовом  плане.</w:t>
            </w:r>
          </w:p>
        </w:tc>
        <w:tc>
          <w:tcPr>
            <w:tcW w:w="933" w:type="dxa"/>
            <w:vMerge/>
          </w:tcPr>
          <w:p w:rsidR="00563A8D" w:rsidRPr="00966B36" w:rsidRDefault="00563A8D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70" w:type="dxa"/>
            <w:vMerge/>
            <w:vAlign w:val="center"/>
          </w:tcPr>
          <w:p w:rsidR="00563A8D" w:rsidRPr="00966B36" w:rsidRDefault="00563A8D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563A8D" w:rsidRPr="00966B36" w:rsidTr="00966B36">
        <w:trPr>
          <w:trHeight w:val="1126"/>
        </w:trPr>
        <w:tc>
          <w:tcPr>
            <w:tcW w:w="3227" w:type="dxa"/>
            <w:vMerge/>
          </w:tcPr>
          <w:p w:rsidR="00563A8D" w:rsidRPr="00966B36" w:rsidRDefault="00563A8D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25" w:type="dxa"/>
          </w:tcPr>
          <w:p w:rsidR="00563A8D" w:rsidRPr="00966B36" w:rsidRDefault="00563A8D" w:rsidP="006D4FB2">
            <w:pPr>
              <w:pStyle w:val="a8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9585" w:type="dxa"/>
          </w:tcPr>
          <w:p w:rsidR="00563A8D" w:rsidRPr="00966B36" w:rsidRDefault="00563A8D" w:rsidP="000E2F04">
            <w:pPr>
              <w:pStyle w:val="a8"/>
              <w:spacing w:after="0"/>
              <w:jc w:val="both"/>
              <w:rPr>
                <w:b/>
                <w:sz w:val="23"/>
                <w:szCs w:val="23"/>
              </w:rPr>
            </w:pPr>
            <w:r w:rsidRPr="00966B36">
              <w:rPr>
                <w:b/>
                <w:sz w:val="23"/>
                <w:szCs w:val="23"/>
              </w:rPr>
              <w:t>Инвестиции в нетрудоспособный период</w:t>
            </w:r>
          </w:p>
          <w:p w:rsidR="00563A8D" w:rsidRPr="00966B36" w:rsidRDefault="00771279" w:rsidP="005B77D9">
            <w:pPr>
              <w:jc w:val="both"/>
              <w:rPr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 xml:space="preserve">Пенсия: понятие и виды. </w:t>
            </w:r>
            <w:r w:rsidR="005B77D9" w:rsidRPr="00966B36">
              <w:rPr>
                <w:sz w:val="23"/>
                <w:szCs w:val="23"/>
              </w:rPr>
              <w:t>Г</w:t>
            </w:r>
            <w:r w:rsidR="00563A8D" w:rsidRPr="00966B36">
              <w:rPr>
                <w:sz w:val="23"/>
                <w:szCs w:val="23"/>
              </w:rPr>
              <w:t xml:space="preserve">осударственная пенсионная система в РФ. </w:t>
            </w:r>
            <w:r w:rsidR="005B77D9" w:rsidRPr="00966B36">
              <w:rPr>
                <w:sz w:val="23"/>
                <w:szCs w:val="23"/>
              </w:rPr>
              <w:t>Н</w:t>
            </w:r>
            <w:r w:rsidR="00563A8D" w:rsidRPr="00966B36">
              <w:rPr>
                <w:sz w:val="23"/>
                <w:szCs w:val="23"/>
              </w:rPr>
              <w:t>акопительная   и   стр</w:t>
            </w:r>
            <w:r w:rsidR="00563A8D" w:rsidRPr="00966B36">
              <w:rPr>
                <w:sz w:val="23"/>
                <w:szCs w:val="23"/>
              </w:rPr>
              <w:t>а</w:t>
            </w:r>
            <w:r w:rsidR="00563A8D" w:rsidRPr="00966B36">
              <w:rPr>
                <w:sz w:val="23"/>
                <w:szCs w:val="23"/>
              </w:rPr>
              <w:t xml:space="preserve">ховая пенсия. </w:t>
            </w:r>
            <w:r w:rsidR="005B77D9" w:rsidRPr="00966B36">
              <w:rPr>
                <w:sz w:val="23"/>
                <w:szCs w:val="23"/>
              </w:rPr>
              <w:t>П</w:t>
            </w:r>
            <w:r w:rsidR="00563A8D" w:rsidRPr="00966B36">
              <w:rPr>
                <w:sz w:val="23"/>
                <w:szCs w:val="23"/>
              </w:rPr>
              <w:t xml:space="preserve">енсионные фонды. </w:t>
            </w:r>
            <w:r w:rsidR="005B77D9" w:rsidRPr="00966B36">
              <w:rPr>
                <w:sz w:val="23"/>
                <w:szCs w:val="23"/>
              </w:rPr>
              <w:t>Ф</w:t>
            </w:r>
            <w:r w:rsidR="00563A8D" w:rsidRPr="00966B36">
              <w:rPr>
                <w:sz w:val="23"/>
                <w:szCs w:val="23"/>
              </w:rPr>
              <w:t>ормиров</w:t>
            </w:r>
            <w:r w:rsidR="005B77D9" w:rsidRPr="00966B36">
              <w:rPr>
                <w:sz w:val="23"/>
                <w:szCs w:val="23"/>
              </w:rPr>
              <w:t>ание</w:t>
            </w:r>
            <w:r w:rsidR="00563A8D" w:rsidRPr="00966B36">
              <w:rPr>
                <w:sz w:val="23"/>
                <w:szCs w:val="23"/>
              </w:rPr>
              <w:t xml:space="preserve"> индивидуальн</w:t>
            </w:r>
            <w:r w:rsidR="005B77D9" w:rsidRPr="00966B36">
              <w:rPr>
                <w:sz w:val="23"/>
                <w:szCs w:val="23"/>
              </w:rPr>
              <w:t>ого</w:t>
            </w:r>
            <w:r w:rsidR="00790951" w:rsidRPr="00966B36">
              <w:rPr>
                <w:sz w:val="23"/>
                <w:szCs w:val="23"/>
              </w:rPr>
              <w:t xml:space="preserve"> пенсионн</w:t>
            </w:r>
            <w:r w:rsidR="005B77D9" w:rsidRPr="00966B36">
              <w:rPr>
                <w:sz w:val="23"/>
                <w:szCs w:val="23"/>
              </w:rPr>
              <w:t>ого</w:t>
            </w:r>
            <w:r w:rsidR="00790951" w:rsidRPr="00966B36">
              <w:rPr>
                <w:sz w:val="23"/>
                <w:szCs w:val="23"/>
              </w:rPr>
              <w:t xml:space="preserve"> капитал</w:t>
            </w:r>
            <w:r w:rsidR="005B77D9" w:rsidRPr="00966B36">
              <w:rPr>
                <w:sz w:val="23"/>
                <w:szCs w:val="23"/>
              </w:rPr>
              <w:t xml:space="preserve">а. </w:t>
            </w:r>
            <w:r w:rsidR="00790951" w:rsidRPr="00966B36">
              <w:rPr>
                <w:sz w:val="23"/>
                <w:szCs w:val="23"/>
              </w:rPr>
              <w:t xml:space="preserve">Место </w:t>
            </w:r>
            <w:r w:rsidR="00563A8D" w:rsidRPr="00966B36">
              <w:rPr>
                <w:sz w:val="23"/>
                <w:szCs w:val="23"/>
              </w:rPr>
              <w:t xml:space="preserve">пенсионных накоплений в личном бюджете и личном финансовом плане. </w:t>
            </w:r>
          </w:p>
        </w:tc>
        <w:tc>
          <w:tcPr>
            <w:tcW w:w="933" w:type="dxa"/>
            <w:vMerge/>
          </w:tcPr>
          <w:p w:rsidR="00563A8D" w:rsidRPr="00966B36" w:rsidRDefault="00563A8D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70" w:type="dxa"/>
            <w:vMerge/>
            <w:vAlign w:val="center"/>
          </w:tcPr>
          <w:p w:rsidR="00563A8D" w:rsidRPr="00966B36" w:rsidRDefault="00563A8D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3F1D03" w:rsidRPr="00966B36" w:rsidTr="00966B36">
        <w:trPr>
          <w:trHeight w:val="340"/>
        </w:trPr>
        <w:tc>
          <w:tcPr>
            <w:tcW w:w="3227" w:type="dxa"/>
            <w:vMerge/>
          </w:tcPr>
          <w:p w:rsidR="003F1D03" w:rsidRPr="00966B36" w:rsidRDefault="003F1D03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0010" w:type="dxa"/>
            <w:gridSpan w:val="2"/>
          </w:tcPr>
          <w:p w:rsidR="003F1D03" w:rsidRPr="00966B36" w:rsidRDefault="003F1D03" w:rsidP="000E2F04">
            <w:pPr>
              <w:pStyle w:val="a8"/>
              <w:spacing w:after="0"/>
              <w:jc w:val="both"/>
              <w:rPr>
                <w:b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Практические занятия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</w:tcBorders>
          </w:tcPr>
          <w:p w:rsidR="003F1D03" w:rsidRPr="00966B36" w:rsidRDefault="00C250A4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370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F1D03" w:rsidRPr="00966B36" w:rsidRDefault="003F1D03" w:rsidP="00966B36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3F1D03" w:rsidRPr="00966B36" w:rsidTr="00966B36">
        <w:trPr>
          <w:trHeight w:val="340"/>
        </w:trPr>
        <w:tc>
          <w:tcPr>
            <w:tcW w:w="3227" w:type="dxa"/>
            <w:vMerge/>
          </w:tcPr>
          <w:p w:rsidR="003F1D03" w:rsidRPr="00966B36" w:rsidRDefault="003F1D03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25" w:type="dxa"/>
          </w:tcPr>
          <w:p w:rsidR="003F1D03" w:rsidRPr="00966B36" w:rsidRDefault="003F1D03" w:rsidP="006D4FB2">
            <w:pPr>
              <w:pStyle w:val="a8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585" w:type="dxa"/>
          </w:tcPr>
          <w:p w:rsidR="003F1D03" w:rsidRPr="00966B36" w:rsidRDefault="00C259A2" w:rsidP="000E2F04">
            <w:pPr>
              <w:pStyle w:val="a8"/>
              <w:spacing w:after="0"/>
              <w:jc w:val="both"/>
              <w:rPr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>Решение задач по теме «Инвестиции»</w:t>
            </w:r>
          </w:p>
        </w:tc>
        <w:tc>
          <w:tcPr>
            <w:tcW w:w="933" w:type="dxa"/>
            <w:vMerge/>
          </w:tcPr>
          <w:p w:rsidR="003F1D03" w:rsidRPr="00966B36" w:rsidRDefault="003F1D03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  <w:vAlign w:val="center"/>
          </w:tcPr>
          <w:p w:rsidR="003F1D03" w:rsidRPr="00966B36" w:rsidRDefault="003F1D03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FB7D6B" w:rsidRPr="00966B36" w:rsidTr="00966B36">
        <w:trPr>
          <w:trHeight w:val="340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FB7D6B" w:rsidRPr="00966B36" w:rsidRDefault="00FB7D6B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0010" w:type="dxa"/>
            <w:gridSpan w:val="2"/>
            <w:tcBorders>
              <w:bottom w:val="single" w:sz="4" w:space="0" w:color="auto"/>
            </w:tcBorders>
          </w:tcPr>
          <w:p w:rsidR="00FB7D6B" w:rsidRPr="00966B36" w:rsidRDefault="00FB7D6B" w:rsidP="00691CF2">
            <w:pPr>
              <w:pStyle w:val="a8"/>
              <w:spacing w:after="0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Самостоятельная работа обучающихся</w:t>
            </w:r>
          </w:p>
        </w:tc>
        <w:tc>
          <w:tcPr>
            <w:tcW w:w="933" w:type="dxa"/>
            <w:vMerge w:val="restart"/>
          </w:tcPr>
          <w:p w:rsidR="00FB7D6B" w:rsidRPr="00966B36" w:rsidRDefault="00C250A4" w:rsidP="006D4FB2">
            <w:pPr>
              <w:pStyle w:val="a8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  <w:vAlign w:val="center"/>
          </w:tcPr>
          <w:p w:rsidR="00FB7D6B" w:rsidRPr="00966B36" w:rsidRDefault="00FB7D6B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FB7D6B" w:rsidRPr="00966B36" w:rsidTr="00966B36">
        <w:trPr>
          <w:trHeight w:val="340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FB7D6B" w:rsidRPr="00966B36" w:rsidRDefault="00FB7D6B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0010" w:type="dxa"/>
            <w:gridSpan w:val="2"/>
            <w:tcBorders>
              <w:bottom w:val="single" w:sz="4" w:space="0" w:color="auto"/>
            </w:tcBorders>
          </w:tcPr>
          <w:p w:rsidR="00FB7D6B" w:rsidRPr="00966B36" w:rsidRDefault="00F5789E" w:rsidP="004B1652">
            <w:pPr>
              <w:pStyle w:val="a8"/>
              <w:spacing w:after="0"/>
              <w:rPr>
                <w:bCs/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>Подготовка реферата по теме «</w:t>
            </w:r>
            <w:r w:rsidR="007740A8" w:rsidRPr="00966B36">
              <w:rPr>
                <w:sz w:val="23"/>
                <w:szCs w:val="23"/>
              </w:rPr>
              <w:t>Негосударственные пенсионные фонды»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FB7D6B" w:rsidRPr="00966B36" w:rsidRDefault="00FB7D6B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  <w:vAlign w:val="center"/>
          </w:tcPr>
          <w:p w:rsidR="00FB7D6B" w:rsidRPr="00966B36" w:rsidRDefault="00FB7D6B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563A8D" w:rsidRPr="00966B36" w:rsidTr="00966B36">
        <w:trPr>
          <w:trHeight w:val="340"/>
        </w:trPr>
        <w:tc>
          <w:tcPr>
            <w:tcW w:w="3227" w:type="dxa"/>
            <w:vMerge w:val="restart"/>
          </w:tcPr>
          <w:p w:rsidR="00563A8D" w:rsidRPr="00966B36" w:rsidRDefault="00563A8D" w:rsidP="000E2F04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 xml:space="preserve">Тема 6 </w:t>
            </w:r>
          </w:p>
          <w:p w:rsidR="00563A8D" w:rsidRPr="00966B36" w:rsidRDefault="00563A8D" w:rsidP="000E2F04">
            <w:pPr>
              <w:pStyle w:val="a8"/>
              <w:jc w:val="center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sz w:val="23"/>
                <w:szCs w:val="23"/>
              </w:rPr>
              <w:t xml:space="preserve">Налоги и налогообложение </w:t>
            </w:r>
          </w:p>
        </w:tc>
        <w:tc>
          <w:tcPr>
            <w:tcW w:w="10010" w:type="dxa"/>
            <w:gridSpan w:val="2"/>
          </w:tcPr>
          <w:p w:rsidR="00563A8D" w:rsidRPr="00966B36" w:rsidRDefault="00563A8D" w:rsidP="006D4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 xml:space="preserve"> </w:t>
            </w:r>
            <w:r w:rsidRPr="00966B36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966B36">
              <w:rPr>
                <w:sz w:val="23"/>
                <w:szCs w:val="23"/>
              </w:rPr>
              <w:t xml:space="preserve"> </w:t>
            </w:r>
          </w:p>
        </w:tc>
        <w:tc>
          <w:tcPr>
            <w:tcW w:w="933" w:type="dxa"/>
            <w:vMerge w:val="restart"/>
          </w:tcPr>
          <w:p w:rsidR="00563A8D" w:rsidRPr="00966B36" w:rsidRDefault="00B027A5" w:rsidP="006D4FB2">
            <w:pPr>
              <w:pStyle w:val="a8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  <w:vAlign w:val="center"/>
          </w:tcPr>
          <w:p w:rsidR="00563A8D" w:rsidRPr="00966B36" w:rsidRDefault="00563A8D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563A8D" w:rsidRPr="00966B36" w:rsidTr="00966B36">
        <w:trPr>
          <w:trHeight w:val="340"/>
        </w:trPr>
        <w:tc>
          <w:tcPr>
            <w:tcW w:w="3227" w:type="dxa"/>
            <w:vMerge/>
          </w:tcPr>
          <w:p w:rsidR="00563A8D" w:rsidRPr="00966B36" w:rsidRDefault="00563A8D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25" w:type="dxa"/>
          </w:tcPr>
          <w:p w:rsidR="00563A8D" w:rsidRPr="00966B36" w:rsidRDefault="00563A8D" w:rsidP="003E41B4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585" w:type="dxa"/>
          </w:tcPr>
          <w:p w:rsidR="00563A8D" w:rsidRPr="00966B36" w:rsidRDefault="00563A8D" w:rsidP="00FB7D6B">
            <w:pPr>
              <w:rPr>
                <w:b/>
                <w:sz w:val="23"/>
                <w:szCs w:val="23"/>
              </w:rPr>
            </w:pPr>
            <w:r w:rsidRPr="00966B36">
              <w:rPr>
                <w:b/>
                <w:sz w:val="23"/>
                <w:szCs w:val="23"/>
              </w:rPr>
              <w:t>Налоги и их сущность</w:t>
            </w:r>
          </w:p>
          <w:p w:rsidR="00563A8D" w:rsidRPr="00966B36" w:rsidRDefault="00563A8D" w:rsidP="00660F7E">
            <w:pPr>
              <w:jc w:val="both"/>
              <w:rPr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 xml:space="preserve">Понятие и сущность налогов.  </w:t>
            </w:r>
            <w:r w:rsidR="00635102" w:rsidRPr="00966B36">
              <w:rPr>
                <w:sz w:val="23"/>
                <w:szCs w:val="23"/>
              </w:rPr>
              <w:t>Налоговый кодекс РФ.</w:t>
            </w:r>
            <w:r w:rsidRPr="00966B36">
              <w:rPr>
                <w:sz w:val="23"/>
                <w:szCs w:val="23"/>
              </w:rPr>
              <w:t xml:space="preserve"> Налоговая   система    в   РФ.    Пропо</w:t>
            </w:r>
            <w:r w:rsidRPr="00966B36">
              <w:rPr>
                <w:sz w:val="23"/>
                <w:szCs w:val="23"/>
              </w:rPr>
              <w:t>р</w:t>
            </w:r>
            <w:r w:rsidRPr="00966B36">
              <w:rPr>
                <w:sz w:val="23"/>
                <w:szCs w:val="23"/>
              </w:rPr>
              <w:t xml:space="preserve">циональная, прогрессивная и регрессивная налоговые системы. Виды налогов для физических лиц. </w:t>
            </w:r>
          </w:p>
        </w:tc>
        <w:tc>
          <w:tcPr>
            <w:tcW w:w="933" w:type="dxa"/>
            <w:vMerge/>
          </w:tcPr>
          <w:p w:rsidR="00563A8D" w:rsidRPr="00966B36" w:rsidRDefault="00563A8D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70" w:type="dxa"/>
            <w:vAlign w:val="center"/>
          </w:tcPr>
          <w:p w:rsidR="00563A8D" w:rsidRPr="00966B36" w:rsidRDefault="004B1652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</w:tr>
      <w:tr w:rsidR="00563A8D" w:rsidRPr="00966B36" w:rsidTr="00966B36">
        <w:trPr>
          <w:trHeight w:val="340"/>
        </w:trPr>
        <w:tc>
          <w:tcPr>
            <w:tcW w:w="3227" w:type="dxa"/>
            <w:vMerge/>
          </w:tcPr>
          <w:p w:rsidR="00563A8D" w:rsidRPr="00966B36" w:rsidRDefault="00563A8D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25" w:type="dxa"/>
          </w:tcPr>
          <w:p w:rsidR="00563A8D" w:rsidRPr="00966B36" w:rsidRDefault="00563A8D" w:rsidP="003E41B4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9585" w:type="dxa"/>
          </w:tcPr>
          <w:p w:rsidR="00563A8D" w:rsidRPr="00966B36" w:rsidRDefault="00563A8D" w:rsidP="00FB7D6B">
            <w:pPr>
              <w:rPr>
                <w:b/>
                <w:sz w:val="23"/>
                <w:szCs w:val="23"/>
              </w:rPr>
            </w:pPr>
            <w:r w:rsidRPr="00966B36">
              <w:rPr>
                <w:b/>
                <w:sz w:val="23"/>
                <w:szCs w:val="23"/>
              </w:rPr>
              <w:t>Налоговые льготы и вычеты</w:t>
            </w:r>
          </w:p>
          <w:p w:rsidR="00563A8D" w:rsidRPr="00966B36" w:rsidRDefault="00BB443F" w:rsidP="00F02515">
            <w:pPr>
              <w:rPr>
                <w:b/>
                <w:sz w:val="23"/>
                <w:szCs w:val="23"/>
              </w:rPr>
            </w:pPr>
            <w:r w:rsidRPr="00966B36">
              <w:rPr>
                <w:color w:val="000000"/>
                <w:sz w:val="23"/>
                <w:szCs w:val="23"/>
              </w:rPr>
              <w:t>Налоговые вычеты и льготы</w:t>
            </w:r>
            <w:r w:rsidR="00F02515" w:rsidRPr="00966B36">
              <w:rPr>
                <w:color w:val="000000"/>
                <w:sz w:val="23"/>
                <w:szCs w:val="23"/>
              </w:rPr>
              <w:t xml:space="preserve"> для физических лиц, </w:t>
            </w:r>
            <w:r w:rsidRPr="00966B36">
              <w:rPr>
                <w:color w:val="000000"/>
                <w:sz w:val="23"/>
                <w:szCs w:val="23"/>
              </w:rPr>
              <w:t xml:space="preserve"> </w:t>
            </w:r>
            <w:r w:rsidR="00F02515" w:rsidRPr="00966B36">
              <w:rPr>
                <w:color w:val="000000"/>
                <w:sz w:val="23"/>
                <w:szCs w:val="23"/>
              </w:rPr>
              <w:t xml:space="preserve">порядок </w:t>
            </w:r>
            <w:r w:rsidRPr="00966B36">
              <w:rPr>
                <w:color w:val="000000"/>
                <w:sz w:val="23"/>
                <w:szCs w:val="23"/>
              </w:rPr>
              <w:t xml:space="preserve"> их оформ</w:t>
            </w:r>
            <w:r w:rsidR="00F02515" w:rsidRPr="00966B36">
              <w:rPr>
                <w:color w:val="000000"/>
                <w:sz w:val="23"/>
                <w:szCs w:val="23"/>
              </w:rPr>
              <w:t>ления</w:t>
            </w:r>
            <w:r w:rsidRPr="00966B36">
              <w:rPr>
                <w:color w:val="000000"/>
                <w:sz w:val="23"/>
                <w:szCs w:val="23"/>
              </w:rPr>
              <w:t xml:space="preserve"> и получ</w:t>
            </w:r>
            <w:r w:rsidR="00F02515" w:rsidRPr="00966B36">
              <w:rPr>
                <w:color w:val="000000"/>
                <w:sz w:val="23"/>
                <w:szCs w:val="23"/>
              </w:rPr>
              <w:t>ения</w:t>
            </w:r>
            <w:r w:rsidRPr="00966B36">
              <w:rPr>
                <w:color w:val="000000"/>
                <w:sz w:val="23"/>
                <w:szCs w:val="23"/>
              </w:rPr>
              <w:t>. П</w:t>
            </w:r>
            <w:r w:rsidRPr="00966B36">
              <w:rPr>
                <w:color w:val="000000"/>
                <w:sz w:val="23"/>
                <w:szCs w:val="23"/>
              </w:rPr>
              <w:t>о</w:t>
            </w:r>
            <w:r w:rsidRPr="00966B36">
              <w:rPr>
                <w:color w:val="000000"/>
                <w:sz w:val="23"/>
                <w:szCs w:val="23"/>
              </w:rPr>
              <w:t xml:space="preserve">рядок </w:t>
            </w:r>
            <w:r w:rsidR="00563A8D" w:rsidRPr="00966B36">
              <w:rPr>
                <w:color w:val="000000"/>
                <w:sz w:val="23"/>
                <w:szCs w:val="23"/>
              </w:rPr>
              <w:t>заполн</w:t>
            </w:r>
            <w:r w:rsidRPr="00966B36">
              <w:rPr>
                <w:color w:val="000000"/>
                <w:sz w:val="23"/>
                <w:szCs w:val="23"/>
              </w:rPr>
              <w:t>ения</w:t>
            </w:r>
            <w:r w:rsidR="00563A8D" w:rsidRPr="00966B36">
              <w:rPr>
                <w:color w:val="000000"/>
                <w:sz w:val="23"/>
                <w:szCs w:val="23"/>
              </w:rPr>
              <w:t xml:space="preserve"> налогов</w:t>
            </w:r>
            <w:r w:rsidRPr="00966B36">
              <w:rPr>
                <w:color w:val="000000"/>
                <w:sz w:val="23"/>
                <w:szCs w:val="23"/>
              </w:rPr>
              <w:t>ой</w:t>
            </w:r>
            <w:r w:rsidR="00563A8D" w:rsidRPr="00966B36">
              <w:rPr>
                <w:color w:val="000000"/>
                <w:sz w:val="23"/>
                <w:szCs w:val="23"/>
              </w:rPr>
              <w:t xml:space="preserve"> деклараци</w:t>
            </w:r>
            <w:r w:rsidRPr="00966B36">
              <w:rPr>
                <w:color w:val="000000"/>
                <w:sz w:val="23"/>
                <w:szCs w:val="23"/>
              </w:rPr>
              <w:t>и</w:t>
            </w:r>
            <w:r w:rsidR="00563A8D" w:rsidRPr="00966B36">
              <w:rPr>
                <w:color w:val="000000"/>
                <w:sz w:val="23"/>
                <w:szCs w:val="23"/>
              </w:rPr>
              <w:t xml:space="preserve">. </w:t>
            </w:r>
          </w:p>
        </w:tc>
        <w:tc>
          <w:tcPr>
            <w:tcW w:w="933" w:type="dxa"/>
            <w:vMerge/>
          </w:tcPr>
          <w:p w:rsidR="00563A8D" w:rsidRPr="00966B36" w:rsidRDefault="00563A8D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70" w:type="dxa"/>
            <w:vAlign w:val="center"/>
          </w:tcPr>
          <w:p w:rsidR="00563A8D" w:rsidRPr="00966B36" w:rsidRDefault="00563A8D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  <w:p w:rsidR="00B027A5" w:rsidRPr="00966B36" w:rsidRDefault="004B1652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</w:tr>
      <w:tr w:rsidR="004B1652" w:rsidRPr="00966B36" w:rsidTr="00966B36">
        <w:trPr>
          <w:trHeight w:val="340"/>
        </w:trPr>
        <w:tc>
          <w:tcPr>
            <w:tcW w:w="3227" w:type="dxa"/>
            <w:vMerge/>
          </w:tcPr>
          <w:p w:rsidR="004B1652" w:rsidRPr="00966B36" w:rsidRDefault="004B1652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0010" w:type="dxa"/>
            <w:gridSpan w:val="2"/>
          </w:tcPr>
          <w:p w:rsidR="004B1652" w:rsidRPr="00966B36" w:rsidRDefault="004B1652" w:rsidP="008C2E14">
            <w:pPr>
              <w:rPr>
                <w:b/>
                <w:sz w:val="23"/>
                <w:szCs w:val="23"/>
              </w:rPr>
            </w:pPr>
            <w:r w:rsidRPr="00966B36">
              <w:rPr>
                <w:b/>
                <w:sz w:val="23"/>
                <w:szCs w:val="23"/>
              </w:rPr>
              <w:t>Контрольная работа по темам 1-6</w:t>
            </w:r>
          </w:p>
        </w:tc>
        <w:tc>
          <w:tcPr>
            <w:tcW w:w="933" w:type="dxa"/>
          </w:tcPr>
          <w:p w:rsidR="004B1652" w:rsidRPr="00966B36" w:rsidRDefault="004B1652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  <w:vAlign w:val="center"/>
          </w:tcPr>
          <w:p w:rsidR="004B1652" w:rsidRPr="00966B36" w:rsidRDefault="004B1652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4B1652" w:rsidRPr="00966B36" w:rsidTr="00966B36">
        <w:trPr>
          <w:trHeight w:val="340"/>
        </w:trPr>
        <w:tc>
          <w:tcPr>
            <w:tcW w:w="3227" w:type="dxa"/>
            <w:vMerge/>
          </w:tcPr>
          <w:p w:rsidR="004B1652" w:rsidRPr="00966B36" w:rsidRDefault="004B1652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0010" w:type="dxa"/>
            <w:gridSpan w:val="2"/>
          </w:tcPr>
          <w:p w:rsidR="004B1652" w:rsidRPr="00966B36" w:rsidRDefault="004B1652" w:rsidP="00FB7D6B">
            <w:pPr>
              <w:rPr>
                <w:b/>
                <w:sz w:val="23"/>
                <w:szCs w:val="23"/>
              </w:rPr>
            </w:pPr>
            <w:r w:rsidRPr="00966B36">
              <w:rPr>
                <w:b/>
                <w:sz w:val="23"/>
                <w:szCs w:val="23"/>
              </w:rPr>
              <w:t>Практические занятия</w:t>
            </w:r>
          </w:p>
        </w:tc>
        <w:tc>
          <w:tcPr>
            <w:tcW w:w="933" w:type="dxa"/>
            <w:vMerge w:val="restart"/>
          </w:tcPr>
          <w:p w:rsidR="004B1652" w:rsidRPr="00966B36" w:rsidRDefault="004B1652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  <w:vAlign w:val="center"/>
          </w:tcPr>
          <w:p w:rsidR="004B1652" w:rsidRPr="00966B36" w:rsidRDefault="004B1652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4B1652" w:rsidRPr="00966B36" w:rsidTr="00966B36">
        <w:trPr>
          <w:trHeight w:val="340"/>
        </w:trPr>
        <w:tc>
          <w:tcPr>
            <w:tcW w:w="3227" w:type="dxa"/>
            <w:vMerge/>
          </w:tcPr>
          <w:p w:rsidR="004B1652" w:rsidRPr="00966B36" w:rsidRDefault="004B1652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25" w:type="dxa"/>
          </w:tcPr>
          <w:p w:rsidR="004B1652" w:rsidRPr="00966B36" w:rsidRDefault="004B1652" w:rsidP="003E41B4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585" w:type="dxa"/>
          </w:tcPr>
          <w:p w:rsidR="004B1652" w:rsidRPr="00966B36" w:rsidRDefault="004B1652" w:rsidP="00FB7D6B">
            <w:pPr>
              <w:rPr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>Расчет налога на доходы физических лиц, с учетом льгот</w:t>
            </w:r>
          </w:p>
        </w:tc>
        <w:tc>
          <w:tcPr>
            <w:tcW w:w="933" w:type="dxa"/>
            <w:vMerge/>
          </w:tcPr>
          <w:p w:rsidR="004B1652" w:rsidRPr="00966B36" w:rsidRDefault="004B1652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  <w:vAlign w:val="center"/>
          </w:tcPr>
          <w:p w:rsidR="004B1652" w:rsidRPr="00966B36" w:rsidRDefault="004B1652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4B1652" w:rsidRPr="00966B36" w:rsidTr="00966B36">
        <w:trPr>
          <w:trHeight w:val="340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4B1652" w:rsidRPr="00966B36" w:rsidRDefault="004B1652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0010" w:type="dxa"/>
            <w:gridSpan w:val="2"/>
            <w:tcBorders>
              <w:bottom w:val="single" w:sz="4" w:space="0" w:color="auto"/>
            </w:tcBorders>
          </w:tcPr>
          <w:p w:rsidR="004B1652" w:rsidRPr="00966B36" w:rsidRDefault="004B1652" w:rsidP="00691CF2">
            <w:pPr>
              <w:pStyle w:val="a8"/>
              <w:spacing w:after="0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Самостоятельная работа обучающихся</w:t>
            </w:r>
          </w:p>
        </w:tc>
        <w:tc>
          <w:tcPr>
            <w:tcW w:w="933" w:type="dxa"/>
            <w:vMerge w:val="restart"/>
          </w:tcPr>
          <w:p w:rsidR="004B1652" w:rsidRPr="00966B36" w:rsidRDefault="004B1652" w:rsidP="006D4FB2">
            <w:pPr>
              <w:pStyle w:val="a8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1370" w:type="dxa"/>
            <w:vMerge/>
            <w:shd w:val="clear" w:color="auto" w:fill="F2F2F2"/>
            <w:vAlign w:val="center"/>
          </w:tcPr>
          <w:p w:rsidR="004B1652" w:rsidRPr="00966B36" w:rsidRDefault="004B1652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4B1652" w:rsidRPr="00966B36" w:rsidTr="00966B36">
        <w:trPr>
          <w:trHeight w:val="340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4B1652" w:rsidRPr="00966B36" w:rsidRDefault="004B1652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0010" w:type="dxa"/>
            <w:gridSpan w:val="2"/>
            <w:tcBorders>
              <w:bottom w:val="single" w:sz="4" w:space="0" w:color="auto"/>
            </w:tcBorders>
          </w:tcPr>
          <w:p w:rsidR="004B1652" w:rsidRPr="00966B36" w:rsidRDefault="004B1652" w:rsidP="00966B36">
            <w:pPr>
              <w:pStyle w:val="a8"/>
              <w:spacing w:after="0"/>
              <w:jc w:val="both"/>
              <w:rPr>
                <w:bCs/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>Подготовка презентации по теме «Налог на доходы физических лиц: виды налоговых вычетов»; подготовка контрольной работе (проработка конспектов занятий, учебной и дополнительной лит</w:t>
            </w:r>
            <w:r w:rsidRPr="00966B36">
              <w:rPr>
                <w:sz w:val="23"/>
                <w:szCs w:val="23"/>
              </w:rPr>
              <w:t>е</w:t>
            </w:r>
            <w:r w:rsidRPr="00966B36">
              <w:rPr>
                <w:sz w:val="23"/>
                <w:szCs w:val="23"/>
              </w:rPr>
              <w:t>ратуры)</w:t>
            </w: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:rsidR="004B1652" w:rsidRPr="00966B36" w:rsidRDefault="004B1652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70" w:type="dxa"/>
            <w:vMerge/>
            <w:shd w:val="clear" w:color="auto" w:fill="F2F2F2"/>
            <w:vAlign w:val="center"/>
          </w:tcPr>
          <w:p w:rsidR="004B1652" w:rsidRPr="00966B36" w:rsidRDefault="004B1652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4B1652" w:rsidRPr="00966B36" w:rsidTr="00966B36">
        <w:trPr>
          <w:trHeight w:val="340"/>
        </w:trPr>
        <w:tc>
          <w:tcPr>
            <w:tcW w:w="3227" w:type="dxa"/>
            <w:vMerge w:val="restart"/>
          </w:tcPr>
          <w:p w:rsidR="004B1652" w:rsidRPr="00966B36" w:rsidRDefault="004B1652" w:rsidP="000E2F04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Тема 7</w:t>
            </w:r>
          </w:p>
          <w:p w:rsidR="004B1652" w:rsidRPr="00966B36" w:rsidRDefault="004B1652" w:rsidP="000E2F04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sz w:val="23"/>
                <w:szCs w:val="23"/>
              </w:rPr>
              <w:t>Защита от мошеннических действий на финансовом рынке</w:t>
            </w:r>
          </w:p>
        </w:tc>
        <w:tc>
          <w:tcPr>
            <w:tcW w:w="10010" w:type="dxa"/>
            <w:gridSpan w:val="2"/>
          </w:tcPr>
          <w:p w:rsidR="004B1652" w:rsidRPr="00966B36" w:rsidRDefault="004B1652" w:rsidP="006D4F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Содержание учебного материала</w:t>
            </w:r>
            <w:r w:rsidRPr="00966B36">
              <w:rPr>
                <w:sz w:val="23"/>
                <w:szCs w:val="23"/>
              </w:rPr>
              <w:t xml:space="preserve"> </w:t>
            </w:r>
          </w:p>
        </w:tc>
        <w:tc>
          <w:tcPr>
            <w:tcW w:w="933" w:type="dxa"/>
            <w:vMerge w:val="restart"/>
          </w:tcPr>
          <w:p w:rsidR="004B1652" w:rsidRPr="00966B36" w:rsidRDefault="004B1652" w:rsidP="006D4FB2">
            <w:pPr>
              <w:pStyle w:val="a8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370" w:type="dxa"/>
            <w:vMerge/>
            <w:vAlign w:val="center"/>
          </w:tcPr>
          <w:p w:rsidR="004B1652" w:rsidRPr="00966B36" w:rsidRDefault="004B1652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4B1652" w:rsidRPr="00966B36" w:rsidTr="00966B36">
        <w:trPr>
          <w:trHeight w:val="340"/>
        </w:trPr>
        <w:tc>
          <w:tcPr>
            <w:tcW w:w="3227" w:type="dxa"/>
            <w:vMerge/>
          </w:tcPr>
          <w:p w:rsidR="004B1652" w:rsidRPr="00966B36" w:rsidRDefault="004B1652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25" w:type="dxa"/>
          </w:tcPr>
          <w:p w:rsidR="004B1652" w:rsidRPr="00966B36" w:rsidRDefault="004B1652" w:rsidP="003E41B4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9585" w:type="dxa"/>
          </w:tcPr>
          <w:p w:rsidR="004B1652" w:rsidRPr="00966B36" w:rsidRDefault="004B1652" w:rsidP="000E2F04">
            <w:pPr>
              <w:pStyle w:val="a8"/>
              <w:spacing w:after="0"/>
              <w:jc w:val="both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Финансовые махинации как реалии современной финансовой системы</w:t>
            </w:r>
          </w:p>
          <w:p w:rsidR="004B1652" w:rsidRPr="00966B36" w:rsidRDefault="004B1652" w:rsidP="004B1652">
            <w:pPr>
              <w:pStyle w:val="a8"/>
              <w:spacing w:after="0"/>
              <w:jc w:val="both"/>
              <w:rPr>
                <w:bCs/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>Финансовые  пирамиды. Основные признаки и виды финансовых пирамид. Правила личной финансовой   безопасности.   Виды   финансового мошенничества. Мошенничества с банко</w:t>
            </w:r>
            <w:r w:rsidRPr="00966B36">
              <w:rPr>
                <w:sz w:val="23"/>
                <w:szCs w:val="23"/>
              </w:rPr>
              <w:t>в</w:t>
            </w:r>
            <w:r w:rsidRPr="00966B36">
              <w:rPr>
                <w:sz w:val="23"/>
                <w:szCs w:val="23"/>
              </w:rPr>
              <w:t>скими картами. Махинации с кредитами. Мошенничества с    инвестиционными  инструме</w:t>
            </w:r>
            <w:r w:rsidRPr="00966B36">
              <w:rPr>
                <w:sz w:val="23"/>
                <w:szCs w:val="23"/>
              </w:rPr>
              <w:t>н</w:t>
            </w:r>
            <w:r w:rsidRPr="00966B36">
              <w:rPr>
                <w:sz w:val="23"/>
                <w:szCs w:val="23"/>
              </w:rPr>
              <w:t xml:space="preserve">тами.  </w:t>
            </w:r>
          </w:p>
        </w:tc>
        <w:tc>
          <w:tcPr>
            <w:tcW w:w="933" w:type="dxa"/>
            <w:vMerge/>
          </w:tcPr>
          <w:p w:rsidR="004B1652" w:rsidRPr="00966B36" w:rsidRDefault="004B1652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70" w:type="dxa"/>
            <w:vAlign w:val="center"/>
          </w:tcPr>
          <w:p w:rsidR="004B1652" w:rsidRPr="00966B36" w:rsidRDefault="004B1652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</w:tr>
      <w:tr w:rsidR="004B1652" w:rsidRPr="00966B36" w:rsidTr="00966B36">
        <w:trPr>
          <w:trHeight w:val="340"/>
        </w:trPr>
        <w:tc>
          <w:tcPr>
            <w:tcW w:w="3227" w:type="dxa"/>
            <w:vMerge/>
          </w:tcPr>
          <w:p w:rsidR="004B1652" w:rsidRPr="00966B36" w:rsidRDefault="004B1652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0010" w:type="dxa"/>
            <w:gridSpan w:val="2"/>
          </w:tcPr>
          <w:p w:rsidR="004B1652" w:rsidRPr="00966B36" w:rsidRDefault="004B1652" w:rsidP="007A5E89">
            <w:pPr>
              <w:rPr>
                <w:b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Дифференцированный зачет</w:t>
            </w:r>
          </w:p>
        </w:tc>
        <w:tc>
          <w:tcPr>
            <w:tcW w:w="933" w:type="dxa"/>
          </w:tcPr>
          <w:p w:rsidR="004B1652" w:rsidRPr="00966B36" w:rsidRDefault="004B1652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370" w:type="dxa"/>
            <w:vMerge w:val="restart"/>
            <w:shd w:val="clear" w:color="auto" w:fill="BFBFBF" w:themeFill="background1" w:themeFillShade="BF"/>
            <w:vAlign w:val="center"/>
          </w:tcPr>
          <w:p w:rsidR="004B1652" w:rsidRPr="00966B36" w:rsidRDefault="004B1652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4B1652" w:rsidRPr="00966B36" w:rsidTr="00966B36">
        <w:trPr>
          <w:trHeight w:val="340"/>
        </w:trPr>
        <w:tc>
          <w:tcPr>
            <w:tcW w:w="3227" w:type="dxa"/>
            <w:vMerge/>
          </w:tcPr>
          <w:p w:rsidR="004B1652" w:rsidRPr="00966B36" w:rsidRDefault="004B1652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0010" w:type="dxa"/>
            <w:gridSpan w:val="2"/>
            <w:tcBorders>
              <w:bottom w:val="single" w:sz="4" w:space="0" w:color="auto"/>
            </w:tcBorders>
          </w:tcPr>
          <w:p w:rsidR="004B1652" w:rsidRPr="00966B36" w:rsidRDefault="004B1652" w:rsidP="00691CF2">
            <w:pPr>
              <w:pStyle w:val="a8"/>
              <w:spacing w:after="0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Самостоятельная работа обучающихся</w:t>
            </w:r>
          </w:p>
        </w:tc>
        <w:tc>
          <w:tcPr>
            <w:tcW w:w="933" w:type="dxa"/>
            <w:vMerge w:val="restart"/>
          </w:tcPr>
          <w:p w:rsidR="004B1652" w:rsidRPr="00966B36" w:rsidRDefault="004B1652" w:rsidP="006D4FB2">
            <w:pPr>
              <w:pStyle w:val="a8"/>
              <w:jc w:val="center"/>
              <w:rPr>
                <w:bCs/>
                <w:sz w:val="23"/>
                <w:szCs w:val="23"/>
              </w:rPr>
            </w:pPr>
            <w:r w:rsidRPr="00966B36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  <w:vAlign w:val="center"/>
          </w:tcPr>
          <w:p w:rsidR="004B1652" w:rsidRPr="00966B36" w:rsidRDefault="004B1652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4B1652" w:rsidRPr="00966B36" w:rsidTr="00966B36">
        <w:trPr>
          <w:trHeight w:val="340"/>
        </w:trPr>
        <w:tc>
          <w:tcPr>
            <w:tcW w:w="3227" w:type="dxa"/>
            <w:vMerge/>
            <w:tcBorders>
              <w:bottom w:val="single" w:sz="4" w:space="0" w:color="auto"/>
            </w:tcBorders>
          </w:tcPr>
          <w:p w:rsidR="004B1652" w:rsidRPr="00966B36" w:rsidRDefault="004B1652" w:rsidP="006D4FB2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0010" w:type="dxa"/>
            <w:gridSpan w:val="2"/>
            <w:tcBorders>
              <w:bottom w:val="single" w:sz="4" w:space="0" w:color="auto"/>
            </w:tcBorders>
          </w:tcPr>
          <w:p w:rsidR="004B1652" w:rsidRPr="00966B36" w:rsidRDefault="004B1652" w:rsidP="003E1F3A">
            <w:pPr>
              <w:pStyle w:val="a8"/>
              <w:spacing w:after="0"/>
              <w:rPr>
                <w:b/>
                <w:bCs/>
                <w:sz w:val="23"/>
                <w:szCs w:val="23"/>
              </w:rPr>
            </w:pPr>
            <w:r w:rsidRPr="00966B36">
              <w:rPr>
                <w:sz w:val="23"/>
                <w:szCs w:val="23"/>
              </w:rPr>
              <w:t>Подготовка к зачетному занятию (проработка конспектов занятий, учебной и дополнительной л</w:t>
            </w:r>
            <w:r w:rsidRPr="00966B36">
              <w:rPr>
                <w:sz w:val="23"/>
                <w:szCs w:val="23"/>
              </w:rPr>
              <w:t>и</w:t>
            </w:r>
            <w:r w:rsidRPr="00966B36">
              <w:rPr>
                <w:sz w:val="23"/>
                <w:szCs w:val="23"/>
              </w:rPr>
              <w:t>тературы)</w:t>
            </w:r>
          </w:p>
        </w:tc>
        <w:tc>
          <w:tcPr>
            <w:tcW w:w="933" w:type="dxa"/>
            <w:vMerge/>
          </w:tcPr>
          <w:p w:rsidR="004B1652" w:rsidRPr="00966B36" w:rsidRDefault="004B1652" w:rsidP="006D4FB2">
            <w:pPr>
              <w:pStyle w:val="a8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370" w:type="dxa"/>
            <w:vMerge/>
            <w:shd w:val="clear" w:color="auto" w:fill="BFBFBF" w:themeFill="background1" w:themeFillShade="BF"/>
            <w:vAlign w:val="center"/>
          </w:tcPr>
          <w:p w:rsidR="004B1652" w:rsidRPr="00966B36" w:rsidRDefault="004B1652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  <w:tr w:rsidR="004B1652" w:rsidRPr="00966B36" w:rsidTr="00966B36">
        <w:trPr>
          <w:trHeight w:val="340"/>
        </w:trPr>
        <w:tc>
          <w:tcPr>
            <w:tcW w:w="13237" w:type="dxa"/>
            <w:gridSpan w:val="3"/>
            <w:vAlign w:val="center"/>
          </w:tcPr>
          <w:p w:rsidR="004B1652" w:rsidRPr="00966B36" w:rsidRDefault="004B1652" w:rsidP="002A2914">
            <w:pPr>
              <w:pStyle w:val="a8"/>
              <w:spacing w:after="0"/>
              <w:jc w:val="right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33" w:type="dxa"/>
            <w:vAlign w:val="center"/>
          </w:tcPr>
          <w:p w:rsidR="004B1652" w:rsidRPr="00966B36" w:rsidRDefault="004B1652" w:rsidP="002A2914">
            <w:pPr>
              <w:pStyle w:val="a8"/>
              <w:spacing w:after="0"/>
              <w:jc w:val="center"/>
              <w:rPr>
                <w:b/>
                <w:bCs/>
                <w:sz w:val="23"/>
                <w:szCs w:val="23"/>
              </w:rPr>
            </w:pPr>
            <w:r w:rsidRPr="00966B36">
              <w:rPr>
                <w:b/>
                <w:bCs/>
                <w:sz w:val="23"/>
                <w:szCs w:val="23"/>
              </w:rPr>
              <w:t>60</w:t>
            </w:r>
          </w:p>
        </w:tc>
        <w:tc>
          <w:tcPr>
            <w:tcW w:w="1370" w:type="dxa"/>
            <w:vMerge/>
            <w:shd w:val="clear" w:color="auto" w:fill="BFBFBF" w:themeFill="background1" w:themeFillShade="BF"/>
            <w:vAlign w:val="center"/>
          </w:tcPr>
          <w:p w:rsidR="004B1652" w:rsidRPr="00966B36" w:rsidRDefault="004B1652" w:rsidP="00966B36">
            <w:pPr>
              <w:pStyle w:val="a8"/>
              <w:spacing w:after="0"/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FF5E88" w:rsidRPr="00024CAF" w:rsidRDefault="00FF5E88" w:rsidP="006D4FB2">
      <w:pPr>
        <w:pStyle w:val="a8"/>
        <w:spacing w:after="0"/>
        <w:rPr>
          <w:bCs/>
          <w:i/>
        </w:rPr>
      </w:pPr>
    </w:p>
    <w:p w:rsidR="00FF5E88" w:rsidRPr="00024CAF" w:rsidRDefault="00FF5E88" w:rsidP="00A25E86">
      <w:pPr>
        <w:pStyle w:val="a8"/>
        <w:spacing w:after="0"/>
      </w:pPr>
      <w:r w:rsidRPr="00024CAF">
        <w:t>Для характеристики уровня освоения учебного материала используются следующие обозначения:</w:t>
      </w:r>
    </w:p>
    <w:p w:rsidR="00FF5E88" w:rsidRPr="00024CAF" w:rsidRDefault="00FF5E88" w:rsidP="00A25E86">
      <w:pPr>
        <w:pStyle w:val="a8"/>
        <w:spacing w:after="0"/>
      </w:pPr>
      <w:r w:rsidRPr="00024CAF">
        <w:t xml:space="preserve">1. – ознакомительный (узнавание ранее изученных объектов, свойств); </w:t>
      </w:r>
    </w:p>
    <w:p w:rsidR="00FF5E88" w:rsidRPr="00024CAF" w:rsidRDefault="00FF5E88" w:rsidP="00A25E86">
      <w:pPr>
        <w:pStyle w:val="a8"/>
        <w:spacing w:after="0"/>
      </w:pPr>
      <w:r w:rsidRPr="00024CAF">
        <w:t>2. – репродуктивный (выполнение деятельности по образцу, инструкции или под руководством);</w:t>
      </w:r>
    </w:p>
    <w:p w:rsidR="00FF5E88" w:rsidRPr="00024CAF" w:rsidRDefault="00FF5E88" w:rsidP="00A25E86">
      <w:pPr>
        <w:pStyle w:val="a8"/>
        <w:spacing w:after="0"/>
      </w:pPr>
      <w:r w:rsidRPr="00024CAF">
        <w:t>3. – продуктивный (планирование и самостоятельное выполнение деятельности, решение проблемных задач).</w:t>
      </w:r>
    </w:p>
    <w:p w:rsidR="00FF5E88" w:rsidRPr="00024CAF" w:rsidRDefault="00FF5E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FF5E88" w:rsidRPr="00024CAF" w:rsidSect="00375FD1">
          <w:pgSz w:w="16840" w:h="11907" w:orient="landscape"/>
          <w:pgMar w:top="851" w:right="1134" w:bottom="851" w:left="992" w:header="709" w:footer="428" w:gutter="0"/>
          <w:cols w:space="720"/>
        </w:sectPr>
      </w:pPr>
    </w:p>
    <w:p w:rsidR="00FF5E88" w:rsidRPr="00024CAF" w:rsidRDefault="00FF5E88" w:rsidP="00772E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</w:rPr>
      </w:pPr>
      <w:r w:rsidRPr="00024CAF">
        <w:rPr>
          <w:b/>
          <w:caps/>
        </w:rPr>
        <w:lastRenderedPageBreak/>
        <w:t>3. условия реализации программы дисциплины</w:t>
      </w:r>
    </w:p>
    <w:p w:rsidR="00FF5E88" w:rsidRPr="00024CAF" w:rsidRDefault="00FF5E88" w:rsidP="00772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024CAF">
        <w:rPr>
          <w:b/>
          <w:bCs/>
        </w:rPr>
        <w:t>3.1. Требования к минимальному материально-техническому обеспечению</w:t>
      </w:r>
    </w:p>
    <w:p w:rsidR="00E37B67" w:rsidRPr="004600BF" w:rsidRDefault="00E37B67" w:rsidP="00E37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  <w:i/>
        </w:rPr>
      </w:pPr>
      <w:r w:rsidRPr="004600BF">
        <w:rPr>
          <w:bCs/>
        </w:rPr>
        <w:t>Реализация учебной дисциплины т</w:t>
      </w:r>
      <w:r>
        <w:rPr>
          <w:bCs/>
        </w:rPr>
        <w:t>ребует наличия учебного кабинета социально – эконом</w:t>
      </w:r>
      <w:r>
        <w:rPr>
          <w:bCs/>
        </w:rPr>
        <w:t>и</w:t>
      </w:r>
      <w:r>
        <w:rPr>
          <w:bCs/>
        </w:rPr>
        <w:t>ческих дисциплин.</w:t>
      </w:r>
    </w:p>
    <w:p w:rsidR="00E37B67" w:rsidRPr="004600BF" w:rsidRDefault="00E37B67" w:rsidP="00E37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4600BF">
        <w:rPr>
          <w:bCs/>
        </w:rPr>
        <w:t xml:space="preserve">Оборудование учебного кабинета: </w:t>
      </w:r>
    </w:p>
    <w:p w:rsidR="00E37B67" w:rsidRPr="004600BF" w:rsidRDefault="00E37B67" w:rsidP="00E37B67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4600BF">
        <w:rPr>
          <w:bCs/>
        </w:rPr>
        <w:t>стол для преп</w:t>
      </w:r>
      <w:r>
        <w:rPr>
          <w:bCs/>
        </w:rPr>
        <w:t>одавателя</w:t>
      </w:r>
      <w:r w:rsidRPr="004600BF">
        <w:rPr>
          <w:bCs/>
        </w:rPr>
        <w:t>;</w:t>
      </w:r>
    </w:p>
    <w:p w:rsidR="00E37B67" w:rsidRPr="004600BF" w:rsidRDefault="00E37B67" w:rsidP="00E37B67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>
        <w:rPr>
          <w:bCs/>
        </w:rPr>
        <w:t>столы ученические.</w:t>
      </w:r>
    </w:p>
    <w:p w:rsidR="00E37B67" w:rsidRPr="004600BF" w:rsidRDefault="00E37B67" w:rsidP="00E37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4600BF">
        <w:rPr>
          <w:bCs/>
        </w:rPr>
        <w:t xml:space="preserve">Технические средства обучения: </w:t>
      </w:r>
    </w:p>
    <w:p w:rsidR="00E37B67" w:rsidRPr="004600BF" w:rsidRDefault="00E37B67" w:rsidP="00E37B67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4600BF">
        <w:rPr>
          <w:bCs/>
        </w:rPr>
        <w:t>ноутбук;</w:t>
      </w:r>
    </w:p>
    <w:p w:rsidR="00E37B67" w:rsidRPr="004600BF" w:rsidRDefault="00E37B67" w:rsidP="00E37B67">
      <w:pPr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4600BF">
        <w:rPr>
          <w:bCs/>
        </w:rPr>
        <w:t>плазменный телевизор.</w:t>
      </w:r>
    </w:p>
    <w:p w:rsidR="00FF5E88" w:rsidRPr="00024CAF" w:rsidRDefault="00FF5E88" w:rsidP="00772E5E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b/>
        </w:rPr>
      </w:pPr>
      <w:r w:rsidRPr="00024CAF">
        <w:rPr>
          <w:b/>
        </w:rPr>
        <w:t>3.2. Информационное обеспечение обучения</w:t>
      </w:r>
    </w:p>
    <w:p w:rsidR="00FF5E88" w:rsidRPr="00024CAF" w:rsidRDefault="00FF5E88" w:rsidP="00772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024CAF">
        <w:rPr>
          <w:b/>
          <w:bCs/>
        </w:rPr>
        <w:t>Перечень рекомендуемых нормативных актов, учебных изданий, Интернет-ресурсов, допо</w:t>
      </w:r>
      <w:r w:rsidRPr="00024CAF">
        <w:rPr>
          <w:b/>
          <w:bCs/>
        </w:rPr>
        <w:t>л</w:t>
      </w:r>
      <w:r w:rsidRPr="00024CAF">
        <w:rPr>
          <w:b/>
          <w:bCs/>
        </w:rPr>
        <w:t>нительной литературы</w:t>
      </w:r>
    </w:p>
    <w:p w:rsidR="007740A8" w:rsidRDefault="007740A8" w:rsidP="009763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</w:rPr>
      </w:pPr>
    </w:p>
    <w:p w:rsidR="00067E93" w:rsidRDefault="00067E93" w:rsidP="00067E93">
      <w:pPr>
        <w:rPr>
          <w:b/>
        </w:rPr>
      </w:pPr>
      <w:r>
        <w:rPr>
          <w:b/>
        </w:rPr>
        <w:t>Основная литература</w:t>
      </w:r>
    </w:p>
    <w:p w:rsidR="00067E93" w:rsidRPr="001F2C1D" w:rsidRDefault="001F2C1D" w:rsidP="00067E93">
      <w:pPr>
        <w:rPr>
          <w:b/>
        </w:rPr>
      </w:pPr>
      <w:r>
        <w:rPr>
          <w:b/>
        </w:rPr>
        <w:t>Электронные учебники</w:t>
      </w:r>
    </w:p>
    <w:p w:rsidR="00197250" w:rsidRPr="000D14A6" w:rsidRDefault="00197250" w:rsidP="00197250">
      <w:pPr>
        <w:pStyle w:val="af5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highlight w:val="cyan"/>
        </w:rPr>
      </w:pPr>
      <w:r w:rsidRPr="000D14A6">
        <w:rPr>
          <w:rFonts w:ascii="Times New Roman" w:hAnsi="Times New Roman"/>
          <w:sz w:val="24"/>
          <w:szCs w:val="24"/>
          <w:highlight w:val="cyan"/>
        </w:rPr>
        <w:t>Жданова</w:t>
      </w:r>
      <w:r w:rsidR="007476E5" w:rsidRPr="000D14A6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Pr="000D14A6">
        <w:rPr>
          <w:rFonts w:ascii="Times New Roman" w:hAnsi="Times New Roman"/>
          <w:sz w:val="24"/>
          <w:szCs w:val="24"/>
          <w:highlight w:val="cyan"/>
        </w:rPr>
        <w:t xml:space="preserve"> А. О. Финансовая грамотность: методические рекомендации для препода</w:t>
      </w:r>
      <w:r w:rsidR="006C6572" w:rsidRPr="000D14A6">
        <w:rPr>
          <w:rFonts w:ascii="Times New Roman" w:hAnsi="Times New Roman"/>
          <w:sz w:val="24"/>
          <w:szCs w:val="24"/>
          <w:highlight w:val="cyan"/>
        </w:rPr>
        <w:t>вателя. СПО/</w:t>
      </w:r>
      <w:r w:rsidRPr="000D14A6">
        <w:rPr>
          <w:rFonts w:ascii="Times New Roman" w:hAnsi="Times New Roman"/>
          <w:sz w:val="24"/>
          <w:szCs w:val="24"/>
          <w:highlight w:val="cyan"/>
        </w:rPr>
        <w:t xml:space="preserve">А. О. Жданова. — М.: ВИТА-ПРЕСС, 2014. </w:t>
      </w:r>
    </w:p>
    <w:p w:rsidR="00E7094E" w:rsidRPr="000D14A6" w:rsidRDefault="00E7094E" w:rsidP="00E7094E">
      <w:pPr>
        <w:pStyle w:val="af5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highlight w:val="cyan"/>
        </w:rPr>
      </w:pPr>
      <w:r w:rsidRPr="000D14A6">
        <w:rPr>
          <w:rFonts w:ascii="Times New Roman" w:hAnsi="Times New Roman"/>
          <w:sz w:val="24"/>
          <w:szCs w:val="24"/>
          <w:highlight w:val="cyan"/>
        </w:rPr>
        <w:t>Жданова, А. О. Финансовая грамотность: контрольные измерительные материалы. СПО                  А. О. Жданова. — М.: ВИТА-ПРЕСС, 2014.</w:t>
      </w:r>
    </w:p>
    <w:p w:rsidR="00197250" w:rsidRPr="000D14A6" w:rsidRDefault="00197250" w:rsidP="00197250">
      <w:pPr>
        <w:pStyle w:val="af5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highlight w:val="cyan"/>
        </w:rPr>
      </w:pPr>
      <w:r w:rsidRPr="000D14A6">
        <w:rPr>
          <w:rFonts w:ascii="Times New Roman" w:hAnsi="Times New Roman"/>
          <w:sz w:val="24"/>
          <w:szCs w:val="24"/>
          <w:highlight w:val="cyan"/>
        </w:rPr>
        <w:t>Жданова</w:t>
      </w:r>
      <w:r w:rsidR="007476E5" w:rsidRPr="000D14A6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Pr="000D14A6">
        <w:rPr>
          <w:rFonts w:ascii="Times New Roman" w:hAnsi="Times New Roman"/>
          <w:sz w:val="24"/>
          <w:szCs w:val="24"/>
          <w:highlight w:val="cyan"/>
        </w:rPr>
        <w:t xml:space="preserve"> А. О. Финансовая грамотность:</w:t>
      </w:r>
      <w:r w:rsidR="006C6572" w:rsidRPr="000D14A6">
        <w:rPr>
          <w:rFonts w:ascii="Times New Roman" w:hAnsi="Times New Roman"/>
          <w:sz w:val="24"/>
          <w:szCs w:val="24"/>
          <w:highlight w:val="cyan"/>
        </w:rPr>
        <w:t xml:space="preserve"> материалы для обучающихся. СПО/</w:t>
      </w:r>
      <w:r w:rsidRPr="000D14A6">
        <w:rPr>
          <w:rFonts w:ascii="Times New Roman" w:hAnsi="Times New Roman"/>
          <w:sz w:val="24"/>
          <w:szCs w:val="24"/>
          <w:highlight w:val="cyan"/>
        </w:rPr>
        <w:t>А. О. Ждан</w:t>
      </w:r>
      <w:r w:rsidRPr="000D14A6">
        <w:rPr>
          <w:rFonts w:ascii="Times New Roman" w:hAnsi="Times New Roman"/>
          <w:sz w:val="24"/>
          <w:szCs w:val="24"/>
          <w:highlight w:val="cyan"/>
        </w:rPr>
        <w:t>о</w:t>
      </w:r>
      <w:r w:rsidRPr="000D14A6">
        <w:rPr>
          <w:rFonts w:ascii="Times New Roman" w:hAnsi="Times New Roman"/>
          <w:sz w:val="24"/>
          <w:szCs w:val="24"/>
          <w:highlight w:val="cyan"/>
        </w:rPr>
        <w:t xml:space="preserve">ва. — М.: ВИТА-ПРЕСС, 2014. </w:t>
      </w:r>
    </w:p>
    <w:p w:rsidR="00416DA4" w:rsidRPr="000D14A6" w:rsidRDefault="00416DA4" w:rsidP="00416DA4">
      <w:pPr>
        <w:pStyle w:val="af5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  <w:highlight w:val="cyan"/>
        </w:rPr>
      </w:pPr>
      <w:r w:rsidRPr="000D14A6">
        <w:rPr>
          <w:rFonts w:ascii="Times New Roman" w:hAnsi="Times New Roman"/>
          <w:sz w:val="24"/>
          <w:szCs w:val="24"/>
          <w:highlight w:val="cyan"/>
        </w:rPr>
        <w:t>Формирование основ финансовой грамотности у детей  и подростков / Сборник методич</w:t>
      </w:r>
      <w:r w:rsidRPr="000D14A6">
        <w:rPr>
          <w:rFonts w:ascii="Times New Roman" w:hAnsi="Times New Roman"/>
          <w:sz w:val="24"/>
          <w:szCs w:val="24"/>
          <w:highlight w:val="cyan"/>
        </w:rPr>
        <w:t>е</w:t>
      </w:r>
      <w:r w:rsidRPr="000D14A6">
        <w:rPr>
          <w:rFonts w:ascii="Times New Roman" w:hAnsi="Times New Roman"/>
          <w:sz w:val="24"/>
          <w:szCs w:val="24"/>
          <w:highlight w:val="cyan"/>
        </w:rPr>
        <w:t>ских разработок. – Ставрополь:</w:t>
      </w:r>
      <w:r w:rsidR="007476E5" w:rsidRPr="000D14A6">
        <w:rPr>
          <w:rFonts w:ascii="Times New Roman" w:hAnsi="Times New Roman"/>
          <w:sz w:val="24"/>
          <w:szCs w:val="24"/>
          <w:highlight w:val="cyan"/>
        </w:rPr>
        <w:t xml:space="preserve"> </w:t>
      </w:r>
      <w:r w:rsidRPr="000D14A6">
        <w:rPr>
          <w:rFonts w:ascii="Times New Roman" w:hAnsi="Times New Roman"/>
          <w:sz w:val="24"/>
          <w:szCs w:val="24"/>
          <w:highlight w:val="cyan"/>
        </w:rPr>
        <w:t>СКИРО ПК и ПРО</w:t>
      </w:r>
      <w:r w:rsidR="007476E5" w:rsidRPr="000D14A6">
        <w:rPr>
          <w:rFonts w:ascii="Times New Roman" w:hAnsi="Times New Roman"/>
          <w:sz w:val="24"/>
          <w:szCs w:val="24"/>
          <w:highlight w:val="cyan"/>
        </w:rPr>
        <w:t>,</w:t>
      </w:r>
      <w:r w:rsidRPr="000D14A6">
        <w:rPr>
          <w:rFonts w:ascii="Times New Roman" w:hAnsi="Times New Roman"/>
          <w:sz w:val="24"/>
          <w:szCs w:val="24"/>
          <w:highlight w:val="cyan"/>
        </w:rPr>
        <w:t xml:space="preserve"> 2016.</w:t>
      </w:r>
    </w:p>
    <w:p w:rsidR="001A23D9" w:rsidRPr="00197250" w:rsidRDefault="00823BD1" w:rsidP="00197250">
      <w:pPr>
        <w:pStyle w:val="af5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197250">
        <w:rPr>
          <w:rFonts w:ascii="Times New Roman" w:hAnsi="Times New Roman"/>
          <w:sz w:val="24"/>
          <w:szCs w:val="24"/>
        </w:rPr>
        <w:t>Федоров</w:t>
      </w:r>
      <w:r w:rsidR="00534081" w:rsidRPr="00534081">
        <w:rPr>
          <w:rFonts w:ascii="Times New Roman" w:hAnsi="Times New Roman"/>
          <w:sz w:val="24"/>
          <w:szCs w:val="24"/>
        </w:rPr>
        <w:t xml:space="preserve"> </w:t>
      </w:r>
      <w:r w:rsidR="00534081" w:rsidRPr="00197250">
        <w:rPr>
          <w:rFonts w:ascii="Times New Roman" w:hAnsi="Times New Roman"/>
          <w:sz w:val="24"/>
          <w:szCs w:val="24"/>
        </w:rPr>
        <w:t xml:space="preserve">Б.  В.  </w:t>
      </w:r>
      <w:r w:rsidR="006908F6" w:rsidRPr="00197250">
        <w:rPr>
          <w:rFonts w:ascii="Times New Roman" w:hAnsi="Times New Roman"/>
          <w:sz w:val="24"/>
          <w:szCs w:val="24"/>
        </w:rPr>
        <w:t>Как правильно взять и вернуть кредит: на покупку недвижимости, автом</w:t>
      </w:r>
      <w:r w:rsidR="006908F6" w:rsidRPr="00197250">
        <w:rPr>
          <w:rFonts w:ascii="Times New Roman" w:hAnsi="Times New Roman"/>
          <w:sz w:val="24"/>
          <w:szCs w:val="24"/>
        </w:rPr>
        <w:t>о</w:t>
      </w:r>
      <w:r w:rsidR="006908F6" w:rsidRPr="00197250">
        <w:rPr>
          <w:rFonts w:ascii="Times New Roman" w:hAnsi="Times New Roman"/>
          <w:sz w:val="24"/>
          <w:szCs w:val="24"/>
        </w:rPr>
        <w:t xml:space="preserve">биля, техники: </w:t>
      </w:r>
      <w:r w:rsidR="007476E5" w:rsidRPr="000D14A6">
        <w:rPr>
          <w:rFonts w:ascii="Times New Roman" w:hAnsi="Times New Roman"/>
          <w:sz w:val="24"/>
          <w:szCs w:val="24"/>
        </w:rPr>
        <w:t xml:space="preserve">— СПб:  </w:t>
      </w:r>
      <w:r w:rsidR="006908F6" w:rsidRPr="000D14A6">
        <w:rPr>
          <w:rFonts w:ascii="Times New Roman" w:hAnsi="Times New Roman"/>
          <w:sz w:val="24"/>
          <w:szCs w:val="24"/>
        </w:rPr>
        <w:t>ПитерПресс</w:t>
      </w:r>
      <w:r w:rsidR="007476E5" w:rsidRPr="000D14A6">
        <w:rPr>
          <w:rFonts w:ascii="Times New Roman" w:hAnsi="Times New Roman"/>
          <w:sz w:val="24"/>
          <w:szCs w:val="24"/>
        </w:rPr>
        <w:t>,</w:t>
      </w:r>
      <w:r w:rsidR="006908F6" w:rsidRPr="00197250">
        <w:rPr>
          <w:rFonts w:ascii="Times New Roman" w:hAnsi="Times New Roman"/>
          <w:sz w:val="24"/>
          <w:szCs w:val="24"/>
        </w:rPr>
        <w:t xml:space="preserve"> 2008</w:t>
      </w:r>
      <w:r w:rsidR="00B930EF">
        <w:rPr>
          <w:rFonts w:ascii="Times New Roman" w:hAnsi="Times New Roman"/>
          <w:sz w:val="24"/>
          <w:szCs w:val="24"/>
        </w:rPr>
        <w:t>.</w:t>
      </w:r>
    </w:p>
    <w:p w:rsidR="00823BD1" w:rsidRPr="00197250" w:rsidRDefault="00823BD1" w:rsidP="00197250">
      <w:pPr>
        <w:pStyle w:val="af5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197250">
        <w:rPr>
          <w:rFonts w:ascii="Times New Roman" w:hAnsi="Times New Roman"/>
          <w:sz w:val="24"/>
          <w:szCs w:val="24"/>
        </w:rPr>
        <w:t>Найман</w:t>
      </w:r>
      <w:r w:rsidR="00534081" w:rsidRPr="00534081">
        <w:rPr>
          <w:rFonts w:ascii="Times New Roman" w:hAnsi="Times New Roman"/>
          <w:sz w:val="24"/>
          <w:szCs w:val="24"/>
        </w:rPr>
        <w:t xml:space="preserve"> </w:t>
      </w:r>
      <w:r w:rsidR="00534081" w:rsidRPr="00197250">
        <w:rPr>
          <w:rFonts w:ascii="Times New Roman" w:hAnsi="Times New Roman"/>
          <w:sz w:val="24"/>
          <w:szCs w:val="24"/>
        </w:rPr>
        <w:t xml:space="preserve">Э. </w:t>
      </w:r>
      <w:r w:rsidR="006908F6" w:rsidRPr="00197250">
        <w:rPr>
          <w:rFonts w:ascii="Times New Roman" w:hAnsi="Times New Roman"/>
          <w:sz w:val="24"/>
          <w:szCs w:val="24"/>
        </w:rPr>
        <w:t>Путь к финансовой свободе: Профессиональны</w:t>
      </w:r>
      <w:r w:rsidR="00534081">
        <w:rPr>
          <w:rFonts w:ascii="Times New Roman" w:hAnsi="Times New Roman"/>
          <w:sz w:val="24"/>
          <w:szCs w:val="24"/>
        </w:rPr>
        <w:t>й подход к трейдингу и инвес</w:t>
      </w:r>
      <w:r w:rsidR="006908F6" w:rsidRPr="00197250">
        <w:rPr>
          <w:rFonts w:ascii="Times New Roman" w:hAnsi="Times New Roman"/>
          <w:sz w:val="24"/>
          <w:szCs w:val="24"/>
        </w:rPr>
        <w:t>т</w:t>
      </w:r>
      <w:r w:rsidR="006908F6" w:rsidRPr="00197250">
        <w:rPr>
          <w:rFonts w:ascii="Times New Roman" w:hAnsi="Times New Roman"/>
          <w:sz w:val="24"/>
          <w:szCs w:val="24"/>
        </w:rPr>
        <w:t>и</w:t>
      </w:r>
      <w:r w:rsidR="006908F6" w:rsidRPr="00197250">
        <w:rPr>
          <w:rFonts w:ascii="Times New Roman" w:hAnsi="Times New Roman"/>
          <w:sz w:val="24"/>
          <w:szCs w:val="24"/>
        </w:rPr>
        <w:t xml:space="preserve">циям / Эрик Найман. – 5-е изд., перераб. и доп.: </w:t>
      </w:r>
      <w:r w:rsidR="006908F6" w:rsidRPr="000D14A6">
        <w:rPr>
          <w:rFonts w:ascii="Times New Roman" w:hAnsi="Times New Roman"/>
          <w:sz w:val="24"/>
          <w:szCs w:val="24"/>
          <w:highlight w:val="yellow"/>
        </w:rPr>
        <w:t>Альпина Паблишерз; Москва;</w:t>
      </w:r>
      <w:r w:rsidR="006908F6" w:rsidRPr="00197250">
        <w:rPr>
          <w:rFonts w:ascii="Times New Roman" w:hAnsi="Times New Roman"/>
          <w:sz w:val="24"/>
          <w:szCs w:val="24"/>
        </w:rPr>
        <w:t xml:space="preserve"> 2010</w:t>
      </w:r>
      <w:r w:rsidR="00B930EF">
        <w:rPr>
          <w:rFonts w:ascii="Times New Roman" w:hAnsi="Times New Roman"/>
          <w:sz w:val="24"/>
          <w:szCs w:val="24"/>
        </w:rPr>
        <w:t>.</w:t>
      </w:r>
    </w:p>
    <w:p w:rsidR="00067E93" w:rsidRPr="00067E93" w:rsidRDefault="00067E93" w:rsidP="001A23D9">
      <w:pPr>
        <w:spacing w:after="120"/>
        <w:rPr>
          <w:b/>
        </w:rPr>
      </w:pPr>
      <w:r w:rsidRPr="00067E93">
        <w:rPr>
          <w:b/>
        </w:rPr>
        <w:t>Дополнительная литература</w:t>
      </w:r>
    </w:p>
    <w:p w:rsidR="004F2A11" w:rsidRPr="001A23D9" w:rsidRDefault="004F2A11" w:rsidP="001A23D9">
      <w:pPr>
        <w:pStyle w:val="af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A23D9">
        <w:rPr>
          <w:rFonts w:ascii="Times New Roman" w:hAnsi="Times New Roman"/>
          <w:sz w:val="24"/>
          <w:szCs w:val="24"/>
        </w:rPr>
        <w:t>Чумаченко</w:t>
      </w:r>
      <w:r w:rsidR="005E7097" w:rsidRPr="005E7097">
        <w:rPr>
          <w:rFonts w:ascii="Times New Roman" w:hAnsi="Times New Roman"/>
          <w:sz w:val="24"/>
          <w:szCs w:val="24"/>
        </w:rPr>
        <w:t xml:space="preserve"> </w:t>
      </w:r>
      <w:r w:rsidR="005E7097" w:rsidRPr="001A23D9">
        <w:rPr>
          <w:rFonts w:ascii="Times New Roman" w:hAnsi="Times New Roman"/>
          <w:sz w:val="24"/>
          <w:szCs w:val="24"/>
        </w:rPr>
        <w:t>В.В.</w:t>
      </w:r>
      <w:r w:rsidRPr="001A23D9">
        <w:rPr>
          <w:rFonts w:ascii="Times New Roman" w:hAnsi="Times New Roman"/>
          <w:sz w:val="24"/>
          <w:szCs w:val="24"/>
        </w:rPr>
        <w:t xml:space="preserve">, Горяев </w:t>
      </w:r>
      <w:r w:rsidR="005E7097" w:rsidRPr="001A23D9">
        <w:rPr>
          <w:rFonts w:ascii="Times New Roman" w:hAnsi="Times New Roman"/>
          <w:sz w:val="24"/>
          <w:szCs w:val="24"/>
        </w:rPr>
        <w:t xml:space="preserve">А.П. </w:t>
      </w:r>
      <w:r w:rsidRPr="001A23D9">
        <w:rPr>
          <w:rFonts w:ascii="Times New Roman" w:hAnsi="Times New Roman"/>
          <w:sz w:val="24"/>
          <w:szCs w:val="24"/>
        </w:rPr>
        <w:t>Основы финансовой грамотности</w:t>
      </w:r>
      <w:r w:rsidR="007476E5" w:rsidRPr="007476E5">
        <w:rPr>
          <w:rFonts w:ascii="Times New Roman" w:hAnsi="Times New Roman"/>
          <w:sz w:val="24"/>
          <w:szCs w:val="24"/>
          <w:highlight w:val="yellow"/>
        </w:rPr>
        <w:t>.</w:t>
      </w:r>
      <w:r w:rsidRPr="007476E5">
        <w:rPr>
          <w:rFonts w:ascii="Times New Roman" w:hAnsi="Times New Roman"/>
          <w:sz w:val="24"/>
          <w:szCs w:val="24"/>
          <w:highlight w:val="yellow"/>
        </w:rPr>
        <w:t xml:space="preserve"> М.</w:t>
      </w:r>
      <w:r w:rsidR="007476E5" w:rsidRPr="007476E5">
        <w:rPr>
          <w:rFonts w:ascii="Times New Roman" w:hAnsi="Times New Roman"/>
          <w:sz w:val="24"/>
          <w:szCs w:val="24"/>
          <w:highlight w:val="yellow"/>
        </w:rPr>
        <w:t>:</w:t>
      </w:r>
      <w:r w:rsidR="007476E5">
        <w:rPr>
          <w:rFonts w:ascii="Times New Roman" w:hAnsi="Times New Roman"/>
          <w:sz w:val="24"/>
          <w:szCs w:val="24"/>
        </w:rPr>
        <w:t xml:space="preserve"> </w:t>
      </w:r>
      <w:r w:rsidRPr="001A23D9">
        <w:rPr>
          <w:rFonts w:ascii="Times New Roman" w:hAnsi="Times New Roman"/>
          <w:sz w:val="24"/>
          <w:szCs w:val="24"/>
        </w:rPr>
        <w:t>Просвещение, 2016</w:t>
      </w:r>
      <w:r w:rsidR="007476E5">
        <w:rPr>
          <w:rFonts w:ascii="Times New Roman" w:hAnsi="Times New Roman"/>
          <w:sz w:val="24"/>
          <w:szCs w:val="24"/>
        </w:rPr>
        <w:t>.</w:t>
      </w:r>
      <w:r w:rsidRPr="001A23D9">
        <w:rPr>
          <w:rFonts w:ascii="Times New Roman" w:hAnsi="Times New Roman"/>
          <w:sz w:val="24"/>
          <w:szCs w:val="24"/>
        </w:rPr>
        <w:t xml:space="preserve"> </w:t>
      </w:r>
    </w:p>
    <w:p w:rsidR="004F2A11" w:rsidRPr="00416DA4" w:rsidRDefault="004F2A11" w:rsidP="001A23D9">
      <w:pPr>
        <w:pStyle w:val="af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A23D9">
        <w:rPr>
          <w:rFonts w:ascii="Times New Roman" w:hAnsi="Times New Roman"/>
          <w:sz w:val="24"/>
          <w:szCs w:val="24"/>
        </w:rPr>
        <w:t>Горяев</w:t>
      </w:r>
      <w:r w:rsidR="005E7097" w:rsidRPr="005E7097">
        <w:rPr>
          <w:rFonts w:ascii="Times New Roman" w:hAnsi="Times New Roman"/>
          <w:sz w:val="24"/>
          <w:szCs w:val="24"/>
        </w:rPr>
        <w:t xml:space="preserve"> </w:t>
      </w:r>
      <w:r w:rsidR="005E7097" w:rsidRPr="001A23D9">
        <w:rPr>
          <w:rFonts w:ascii="Times New Roman" w:hAnsi="Times New Roman"/>
          <w:sz w:val="24"/>
          <w:szCs w:val="24"/>
        </w:rPr>
        <w:t>А.П.</w:t>
      </w:r>
      <w:r w:rsidRPr="001A23D9">
        <w:rPr>
          <w:rFonts w:ascii="Times New Roman" w:hAnsi="Times New Roman"/>
          <w:sz w:val="24"/>
          <w:szCs w:val="24"/>
        </w:rPr>
        <w:t xml:space="preserve">, Чумаченко </w:t>
      </w:r>
      <w:r w:rsidR="005E7097" w:rsidRPr="001A23D9">
        <w:rPr>
          <w:rFonts w:ascii="Times New Roman" w:hAnsi="Times New Roman"/>
          <w:sz w:val="24"/>
          <w:szCs w:val="24"/>
        </w:rPr>
        <w:t xml:space="preserve">В.В. </w:t>
      </w:r>
      <w:r w:rsidRPr="000D14A6">
        <w:rPr>
          <w:rFonts w:ascii="Times New Roman" w:hAnsi="Times New Roman"/>
          <w:sz w:val="24"/>
          <w:szCs w:val="24"/>
          <w:highlight w:val="yellow"/>
        </w:rPr>
        <w:t>«</w:t>
      </w:r>
      <w:r w:rsidRPr="001A23D9">
        <w:rPr>
          <w:rFonts w:ascii="Times New Roman" w:hAnsi="Times New Roman"/>
          <w:sz w:val="24"/>
          <w:szCs w:val="24"/>
        </w:rPr>
        <w:t>Финансовая грамота для школьников</w:t>
      </w:r>
      <w:r w:rsidRPr="000D14A6">
        <w:rPr>
          <w:rFonts w:ascii="Times New Roman" w:hAnsi="Times New Roman"/>
          <w:sz w:val="24"/>
          <w:szCs w:val="24"/>
          <w:highlight w:val="yellow"/>
        </w:rPr>
        <w:t>»</w:t>
      </w:r>
      <w:r w:rsidRPr="001A23D9">
        <w:rPr>
          <w:rFonts w:ascii="Times New Roman" w:hAnsi="Times New Roman"/>
          <w:sz w:val="24"/>
          <w:szCs w:val="24"/>
        </w:rPr>
        <w:t>, Российская эконом</w:t>
      </w:r>
      <w:r w:rsidRPr="001A23D9">
        <w:rPr>
          <w:rFonts w:ascii="Times New Roman" w:hAnsi="Times New Roman"/>
          <w:sz w:val="24"/>
          <w:szCs w:val="24"/>
        </w:rPr>
        <w:t>и</w:t>
      </w:r>
      <w:r w:rsidRPr="001A23D9">
        <w:rPr>
          <w:rFonts w:ascii="Times New Roman" w:hAnsi="Times New Roman"/>
          <w:sz w:val="24"/>
          <w:szCs w:val="24"/>
        </w:rPr>
        <w:t>ческая школа, 2010</w:t>
      </w:r>
      <w:r w:rsidRPr="000D14A6">
        <w:rPr>
          <w:rFonts w:ascii="Times New Roman" w:hAnsi="Times New Roman"/>
          <w:sz w:val="24"/>
          <w:szCs w:val="24"/>
          <w:highlight w:val="yellow"/>
        </w:rPr>
        <w:t>;</w:t>
      </w:r>
      <w:r w:rsidRPr="001A23D9">
        <w:rPr>
          <w:rFonts w:ascii="Times New Roman" w:hAnsi="Times New Roman"/>
          <w:sz w:val="24"/>
          <w:szCs w:val="24"/>
        </w:rPr>
        <w:t xml:space="preserve"> </w:t>
      </w:r>
    </w:p>
    <w:p w:rsidR="004F2A11" w:rsidRPr="00416DA4" w:rsidRDefault="004F2A11" w:rsidP="001A23D9">
      <w:pPr>
        <w:pStyle w:val="af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A23D9">
        <w:rPr>
          <w:rFonts w:ascii="Times New Roman" w:hAnsi="Times New Roman"/>
          <w:sz w:val="24"/>
          <w:szCs w:val="24"/>
        </w:rPr>
        <w:t xml:space="preserve">Паранич </w:t>
      </w:r>
      <w:r w:rsidR="005E7097" w:rsidRPr="001A23D9">
        <w:rPr>
          <w:rFonts w:ascii="Times New Roman" w:hAnsi="Times New Roman"/>
          <w:sz w:val="24"/>
          <w:szCs w:val="24"/>
        </w:rPr>
        <w:t xml:space="preserve">А.В. </w:t>
      </w:r>
      <w:r w:rsidRPr="000D14A6">
        <w:rPr>
          <w:rFonts w:ascii="Times New Roman" w:hAnsi="Times New Roman"/>
          <w:sz w:val="24"/>
          <w:szCs w:val="24"/>
          <w:highlight w:val="yellow"/>
        </w:rPr>
        <w:t>«</w:t>
      </w:r>
      <w:r w:rsidRPr="001A23D9">
        <w:rPr>
          <w:rFonts w:ascii="Times New Roman" w:hAnsi="Times New Roman"/>
          <w:sz w:val="24"/>
          <w:szCs w:val="24"/>
        </w:rPr>
        <w:t>Путеводитель по финансовому рынку</w:t>
      </w:r>
      <w:r w:rsidRPr="000D14A6">
        <w:rPr>
          <w:rFonts w:ascii="Times New Roman" w:hAnsi="Times New Roman"/>
          <w:sz w:val="24"/>
          <w:szCs w:val="24"/>
          <w:highlight w:val="yellow"/>
        </w:rPr>
        <w:t>»</w:t>
      </w:r>
      <w:r w:rsidRPr="001A23D9">
        <w:rPr>
          <w:rFonts w:ascii="Times New Roman" w:hAnsi="Times New Roman"/>
          <w:sz w:val="24"/>
          <w:szCs w:val="24"/>
        </w:rPr>
        <w:t xml:space="preserve">, </w:t>
      </w:r>
      <w:r w:rsidRPr="000D14A6">
        <w:rPr>
          <w:rFonts w:ascii="Times New Roman" w:hAnsi="Times New Roman"/>
          <w:sz w:val="24"/>
          <w:szCs w:val="24"/>
          <w:highlight w:val="yellow"/>
        </w:rPr>
        <w:t>М.</w:t>
      </w:r>
      <w:r w:rsidRPr="001A23D9">
        <w:rPr>
          <w:rFonts w:ascii="Times New Roman" w:hAnsi="Times New Roman"/>
          <w:sz w:val="24"/>
          <w:szCs w:val="24"/>
        </w:rPr>
        <w:t xml:space="preserve"> И-трейд, 2010</w:t>
      </w:r>
      <w:r w:rsidRPr="000D14A6">
        <w:rPr>
          <w:rFonts w:ascii="Times New Roman" w:hAnsi="Times New Roman"/>
          <w:sz w:val="24"/>
          <w:szCs w:val="24"/>
          <w:highlight w:val="yellow"/>
        </w:rPr>
        <w:t>;</w:t>
      </w:r>
      <w:r w:rsidRPr="001A23D9">
        <w:rPr>
          <w:rFonts w:ascii="Times New Roman" w:hAnsi="Times New Roman"/>
          <w:sz w:val="24"/>
          <w:szCs w:val="24"/>
        </w:rPr>
        <w:t xml:space="preserve"> </w:t>
      </w:r>
    </w:p>
    <w:p w:rsidR="004F2A11" w:rsidRPr="00416DA4" w:rsidRDefault="004F2A11" w:rsidP="001A23D9">
      <w:pPr>
        <w:pStyle w:val="af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A23D9">
        <w:rPr>
          <w:rFonts w:ascii="Times New Roman" w:hAnsi="Times New Roman"/>
          <w:sz w:val="24"/>
          <w:szCs w:val="24"/>
        </w:rPr>
        <w:t>Думная</w:t>
      </w:r>
      <w:r w:rsidR="005E7097" w:rsidRPr="005E7097">
        <w:rPr>
          <w:rFonts w:ascii="Times New Roman" w:hAnsi="Times New Roman"/>
          <w:sz w:val="24"/>
          <w:szCs w:val="24"/>
        </w:rPr>
        <w:t xml:space="preserve"> </w:t>
      </w:r>
      <w:r w:rsidR="005E7097" w:rsidRPr="001A23D9">
        <w:rPr>
          <w:rFonts w:ascii="Times New Roman" w:hAnsi="Times New Roman"/>
          <w:sz w:val="24"/>
          <w:szCs w:val="24"/>
        </w:rPr>
        <w:t>Н.Н.</w:t>
      </w:r>
      <w:r w:rsidRPr="001A23D9">
        <w:rPr>
          <w:rFonts w:ascii="Times New Roman" w:hAnsi="Times New Roman"/>
          <w:sz w:val="24"/>
          <w:szCs w:val="24"/>
        </w:rPr>
        <w:t>, Карамова</w:t>
      </w:r>
      <w:r w:rsidR="005E7097" w:rsidRPr="005E7097">
        <w:rPr>
          <w:rFonts w:ascii="Times New Roman" w:hAnsi="Times New Roman"/>
          <w:sz w:val="24"/>
          <w:szCs w:val="24"/>
        </w:rPr>
        <w:t xml:space="preserve"> </w:t>
      </w:r>
      <w:r w:rsidR="005E7097" w:rsidRPr="001A23D9">
        <w:rPr>
          <w:rFonts w:ascii="Times New Roman" w:hAnsi="Times New Roman"/>
          <w:sz w:val="24"/>
          <w:szCs w:val="24"/>
        </w:rPr>
        <w:t>О.В.</w:t>
      </w:r>
      <w:r w:rsidRPr="001A23D9">
        <w:rPr>
          <w:rFonts w:ascii="Times New Roman" w:hAnsi="Times New Roman"/>
          <w:sz w:val="24"/>
          <w:szCs w:val="24"/>
        </w:rPr>
        <w:t xml:space="preserve">, Рябова </w:t>
      </w:r>
      <w:r w:rsidR="005E7097" w:rsidRPr="001A23D9">
        <w:rPr>
          <w:rFonts w:ascii="Times New Roman" w:hAnsi="Times New Roman"/>
          <w:sz w:val="24"/>
          <w:szCs w:val="24"/>
        </w:rPr>
        <w:t xml:space="preserve">О.А. </w:t>
      </w:r>
      <w:r w:rsidRPr="001A23D9">
        <w:rPr>
          <w:rFonts w:ascii="Times New Roman" w:hAnsi="Times New Roman"/>
          <w:sz w:val="24"/>
          <w:szCs w:val="24"/>
        </w:rPr>
        <w:t xml:space="preserve">«Как вести семейный бюджет: учебное пособие», М. Интеллект-центр, 2010; </w:t>
      </w:r>
    </w:p>
    <w:p w:rsidR="004F2A11" w:rsidRPr="001A23D9" w:rsidRDefault="004F2A11" w:rsidP="001A23D9">
      <w:pPr>
        <w:pStyle w:val="af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A23D9">
        <w:rPr>
          <w:rFonts w:ascii="Times New Roman" w:hAnsi="Times New Roman"/>
          <w:sz w:val="24"/>
          <w:szCs w:val="24"/>
        </w:rPr>
        <w:t>Думная</w:t>
      </w:r>
      <w:r w:rsidR="005E7097" w:rsidRPr="005E7097">
        <w:rPr>
          <w:rFonts w:ascii="Times New Roman" w:hAnsi="Times New Roman"/>
          <w:sz w:val="24"/>
          <w:szCs w:val="24"/>
        </w:rPr>
        <w:t xml:space="preserve"> </w:t>
      </w:r>
      <w:r w:rsidR="005E7097" w:rsidRPr="001A23D9">
        <w:rPr>
          <w:rFonts w:ascii="Times New Roman" w:hAnsi="Times New Roman"/>
          <w:sz w:val="24"/>
          <w:szCs w:val="24"/>
        </w:rPr>
        <w:t>Н.Н.</w:t>
      </w:r>
      <w:r w:rsidRPr="001A23D9">
        <w:rPr>
          <w:rFonts w:ascii="Times New Roman" w:hAnsi="Times New Roman"/>
          <w:sz w:val="24"/>
          <w:szCs w:val="24"/>
        </w:rPr>
        <w:t>, Медведева</w:t>
      </w:r>
      <w:r w:rsidR="005E7097" w:rsidRPr="005E7097">
        <w:rPr>
          <w:rFonts w:ascii="Times New Roman" w:hAnsi="Times New Roman"/>
          <w:sz w:val="24"/>
          <w:szCs w:val="24"/>
        </w:rPr>
        <w:t xml:space="preserve"> </w:t>
      </w:r>
      <w:r w:rsidR="005E7097" w:rsidRPr="001A23D9">
        <w:rPr>
          <w:rFonts w:ascii="Times New Roman" w:hAnsi="Times New Roman"/>
          <w:sz w:val="24"/>
          <w:szCs w:val="24"/>
        </w:rPr>
        <w:t>М.Б.</w:t>
      </w:r>
      <w:r w:rsidRPr="001A23D9">
        <w:rPr>
          <w:rFonts w:ascii="Times New Roman" w:hAnsi="Times New Roman"/>
          <w:sz w:val="24"/>
          <w:szCs w:val="24"/>
        </w:rPr>
        <w:t xml:space="preserve">, Рябова </w:t>
      </w:r>
      <w:r w:rsidR="005E7097" w:rsidRPr="001A23D9">
        <w:rPr>
          <w:rFonts w:ascii="Times New Roman" w:hAnsi="Times New Roman"/>
          <w:sz w:val="24"/>
          <w:szCs w:val="24"/>
        </w:rPr>
        <w:t xml:space="preserve">О.А. </w:t>
      </w:r>
      <w:r w:rsidRPr="001A23D9">
        <w:rPr>
          <w:rFonts w:ascii="Times New Roman" w:hAnsi="Times New Roman"/>
          <w:sz w:val="24"/>
          <w:szCs w:val="24"/>
        </w:rPr>
        <w:t>«Выбирая свой банк: учебное пособие», М. И</w:t>
      </w:r>
      <w:r w:rsidRPr="001A23D9">
        <w:rPr>
          <w:rFonts w:ascii="Times New Roman" w:hAnsi="Times New Roman"/>
          <w:sz w:val="24"/>
          <w:szCs w:val="24"/>
        </w:rPr>
        <w:t>н</w:t>
      </w:r>
      <w:r w:rsidRPr="001A23D9">
        <w:rPr>
          <w:rFonts w:ascii="Times New Roman" w:hAnsi="Times New Roman"/>
          <w:sz w:val="24"/>
          <w:szCs w:val="24"/>
        </w:rPr>
        <w:t xml:space="preserve">теллект-центр, 2010; </w:t>
      </w:r>
    </w:p>
    <w:p w:rsidR="004F2A11" w:rsidRPr="00416DA4" w:rsidRDefault="004F2A11" w:rsidP="001A23D9">
      <w:pPr>
        <w:pStyle w:val="af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A23D9">
        <w:rPr>
          <w:rFonts w:ascii="Times New Roman" w:hAnsi="Times New Roman"/>
          <w:sz w:val="24"/>
          <w:szCs w:val="24"/>
        </w:rPr>
        <w:t>Думная</w:t>
      </w:r>
      <w:r w:rsidR="005E7097" w:rsidRPr="005E7097">
        <w:rPr>
          <w:rFonts w:ascii="Times New Roman" w:hAnsi="Times New Roman"/>
          <w:sz w:val="24"/>
          <w:szCs w:val="24"/>
        </w:rPr>
        <w:t xml:space="preserve"> </w:t>
      </w:r>
      <w:r w:rsidR="005E7097" w:rsidRPr="001A23D9">
        <w:rPr>
          <w:rFonts w:ascii="Times New Roman" w:hAnsi="Times New Roman"/>
          <w:sz w:val="24"/>
          <w:szCs w:val="24"/>
        </w:rPr>
        <w:t>Н.Н.</w:t>
      </w:r>
      <w:r w:rsidRPr="001A23D9">
        <w:rPr>
          <w:rFonts w:ascii="Times New Roman" w:hAnsi="Times New Roman"/>
          <w:sz w:val="24"/>
          <w:szCs w:val="24"/>
        </w:rPr>
        <w:t>, Рыбаков</w:t>
      </w:r>
      <w:r w:rsidR="005E7097" w:rsidRPr="005E7097">
        <w:rPr>
          <w:rFonts w:ascii="Times New Roman" w:hAnsi="Times New Roman"/>
          <w:sz w:val="24"/>
          <w:szCs w:val="24"/>
        </w:rPr>
        <w:t xml:space="preserve"> </w:t>
      </w:r>
      <w:r w:rsidR="005E7097" w:rsidRPr="001A23D9">
        <w:rPr>
          <w:rFonts w:ascii="Times New Roman" w:hAnsi="Times New Roman"/>
          <w:sz w:val="24"/>
          <w:szCs w:val="24"/>
        </w:rPr>
        <w:t>С.И.</w:t>
      </w:r>
      <w:r w:rsidRPr="001A23D9">
        <w:rPr>
          <w:rFonts w:ascii="Times New Roman" w:hAnsi="Times New Roman"/>
          <w:sz w:val="24"/>
          <w:szCs w:val="24"/>
        </w:rPr>
        <w:t xml:space="preserve">, Лайков </w:t>
      </w:r>
      <w:r w:rsidR="005E7097" w:rsidRPr="001A23D9">
        <w:rPr>
          <w:rFonts w:ascii="Times New Roman" w:hAnsi="Times New Roman"/>
          <w:sz w:val="24"/>
          <w:szCs w:val="24"/>
        </w:rPr>
        <w:t xml:space="preserve">А.Ю. </w:t>
      </w:r>
      <w:r w:rsidRPr="001A23D9">
        <w:rPr>
          <w:rFonts w:ascii="Times New Roman" w:hAnsi="Times New Roman"/>
          <w:sz w:val="24"/>
          <w:szCs w:val="24"/>
        </w:rPr>
        <w:t>«Зачем нам нужны страховые компании и стр</w:t>
      </w:r>
      <w:r w:rsidRPr="001A23D9">
        <w:rPr>
          <w:rFonts w:ascii="Times New Roman" w:hAnsi="Times New Roman"/>
          <w:sz w:val="24"/>
          <w:szCs w:val="24"/>
        </w:rPr>
        <w:t>а</w:t>
      </w:r>
      <w:r w:rsidRPr="001A23D9">
        <w:rPr>
          <w:rFonts w:ascii="Times New Roman" w:hAnsi="Times New Roman"/>
          <w:sz w:val="24"/>
          <w:szCs w:val="24"/>
        </w:rPr>
        <w:t xml:space="preserve">ховые услуги?», М. Интеллект-центр, 2010; </w:t>
      </w:r>
    </w:p>
    <w:p w:rsidR="004F2A11" w:rsidRPr="00416DA4" w:rsidRDefault="004F2A11" w:rsidP="001A23D9">
      <w:pPr>
        <w:pStyle w:val="af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A23D9">
        <w:rPr>
          <w:rFonts w:ascii="Times New Roman" w:hAnsi="Times New Roman"/>
          <w:sz w:val="24"/>
          <w:szCs w:val="24"/>
        </w:rPr>
        <w:t>Думная</w:t>
      </w:r>
      <w:r w:rsidR="005E7097" w:rsidRPr="005E7097">
        <w:rPr>
          <w:rFonts w:ascii="Times New Roman" w:hAnsi="Times New Roman"/>
          <w:sz w:val="24"/>
          <w:szCs w:val="24"/>
        </w:rPr>
        <w:t xml:space="preserve"> </w:t>
      </w:r>
      <w:r w:rsidR="005E7097" w:rsidRPr="001A23D9">
        <w:rPr>
          <w:rFonts w:ascii="Times New Roman" w:hAnsi="Times New Roman"/>
          <w:sz w:val="24"/>
          <w:szCs w:val="24"/>
        </w:rPr>
        <w:t>Н.Н.</w:t>
      </w:r>
      <w:r w:rsidRPr="001A23D9">
        <w:rPr>
          <w:rFonts w:ascii="Times New Roman" w:hAnsi="Times New Roman"/>
          <w:sz w:val="24"/>
          <w:szCs w:val="24"/>
        </w:rPr>
        <w:t>, Ланин</w:t>
      </w:r>
      <w:r w:rsidR="005E7097" w:rsidRPr="005E7097">
        <w:rPr>
          <w:rFonts w:ascii="Times New Roman" w:hAnsi="Times New Roman"/>
          <w:sz w:val="24"/>
          <w:szCs w:val="24"/>
        </w:rPr>
        <w:t xml:space="preserve"> </w:t>
      </w:r>
      <w:r w:rsidR="005E7097" w:rsidRPr="001A23D9">
        <w:rPr>
          <w:rFonts w:ascii="Times New Roman" w:hAnsi="Times New Roman"/>
          <w:sz w:val="24"/>
          <w:szCs w:val="24"/>
        </w:rPr>
        <w:t>Б.А.</w:t>
      </w:r>
      <w:r w:rsidRPr="001A23D9">
        <w:rPr>
          <w:rFonts w:ascii="Times New Roman" w:hAnsi="Times New Roman"/>
          <w:sz w:val="24"/>
          <w:szCs w:val="24"/>
        </w:rPr>
        <w:t>, Мельникова</w:t>
      </w:r>
      <w:r w:rsidR="005E7097" w:rsidRPr="005E7097">
        <w:rPr>
          <w:rFonts w:ascii="Times New Roman" w:hAnsi="Times New Roman"/>
          <w:sz w:val="24"/>
          <w:szCs w:val="24"/>
        </w:rPr>
        <w:t xml:space="preserve"> </w:t>
      </w:r>
      <w:r w:rsidR="005E7097" w:rsidRPr="001A23D9">
        <w:rPr>
          <w:rFonts w:ascii="Times New Roman" w:hAnsi="Times New Roman"/>
          <w:sz w:val="24"/>
          <w:szCs w:val="24"/>
        </w:rPr>
        <w:t>Н.П.</w:t>
      </w:r>
      <w:r w:rsidRPr="000D14A6">
        <w:rPr>
          <w:rFonts w:ascii="Times New Roman" w:hAnsi="Times New Roman"/>
          <w:sz w:val="24"/>
          <w:szCs w:val="24"/>
          <w:highlight w:val="yellow"/>
        </w:rPr>
        <w:t>,</w:t>
      </w:r>
      <w:r w:rsidRPr="001A23D9">
        <w:rPr>
          <w:rFonts w:ascii="Times New Roman" w:hAnsi="Times New Roman"/>
          <w:sz w:val="24"/>
          <w:szCs w:val="24"/>
        </w:rPr>
        <w:t xml:space="preserve"> «Заплати налоги и спи спокойно», М. Инте</w:t>
      </w:r>
      <w:r w:rsidRPr="001A23D9">
        <w:rPr>
          <w:rFonts w:ascii="Times New Roman" w:hAnsi="Times New Roman"/>
          <w:sz w:val="24"/>
          <w:szCs w:val="24"/>
        </w:rPr>
        <w:t>л</w:t>
      </w:r>
      <w:r w:rsidRPr="001A23D9">
        <w:rPr>
          <w:rFonts w:ascii="Times New Roman" w:hAnsi="Times New Roman"/>
          <w:sz w:val="24"/>
          <w:szCs w:val="24"/>
        </w:rPr>
        <w:t xml:space="preserve">лект-центр, 2011; </w:t>
      </w:r>
    </w:p>
    <w:p w:rsidR="004F2A11" w:rsidRPr="00416DA4" w:rsidRDefault="004F2A11" w:rsidP="001A23D9">
      <w:pPr>
        <w:pStyle w:val="af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A23D9">
        <w:rPr>
          <w:rFonts w:ascii="Times New Roman" w:hAnsi="Times New Roman"/>
          <w:sz w:val="24"/>
          <w:szCs w:val="24"/>
        </w:rPr>
        <w:t>Думная</w:t>
      </w:r>
      <w:r w:rsidR="005E7097" w:rsidRPr="005E7097">
        <w:rPr>
          <w:rFonts w:ascii="Times New Roman" w:hAnsi="Times New Roman"/>
          <w:sz w:val="24"/>
          <w:szCs w:val="24"/>
        </w:rPr>
        <w:t xml:space="preserve"> </w:t>
      </w:r>
      <w:r w:rsidR="005E7097" w:rsidRPr="001A23D9">
        <w:rPr>
          <w:rFonts w:ascii="Times New Roman" w:hAnsi="Times New Roman"/>
          <w:sz w:val="24"/>
          <w:szCs w:val="24"/>
        </w:rPr>
        <w:t>Н.Н.</w:t>
      </w:r>
      <w:r w:rsidRPr="001A23D9">
        <w:rPr>
          <w:rFonts w:ascii="Times New Roman" w:hAnsi="Times New Roman"/>
          <w:sz w:val="24"/>
          <w:szCs w:val="24"/>
        </w:rPr>
        <w:t>, Абелев</w:t>
      </w:r>
      <w:r w:rsidR="005E7097" w:rsidRPr="005E7097">
        <w:rPr>
          <w:rFonts w:ascii="Times New Roman" w:hAnsi="Times New Roman"/>
          <w:sz w:val="24"/>
          <w:szCs w:val="24"/>
        </w:rPr>
        <w:t xml:space="preserve"> </w:t>
      </w:r>
      <w:r w:rsidR="005E7097" w:rsidRPr="001A23D9">
        <w:rPr>
          <w:rFonts w:ascii="Times New Roman" w:hAnsi="Times New Roman"/>
          <w:sz w:val="24"/>
          <w:szCs w:val="24"/>
        </w:rPr>
        <w:t>О.А.</w:t>
      </w:r>
      <w:r w:rsidRPr="001A23D9">
        <w:rPr>
          <w:rFonts w:ascii="Times New Roman" w:hAnsi="Times New Roman"/>
          <w:sz w:val="24"/>
          <w:szCs w:val="24"/>
        </w:rPr>
        <w:t xml:space="preserve">, Николаева </w:t>
      </w:r>
      <w:r w:rsidR="005E7097" w:rsidRPr="001A23D9">
        <w:rPr>
          <w:rFonts w:ascii="Times New Roman" w:hAnsi="Times New Roman"/>
          <w:sz w:val="24"/>
          <w:szCs w:val="24"/>
        </w:rPr>
        <w:t xml:space="preserve">И.П. </w:t>
      </w:r>
      <w:r w:rsidRPr="001A23D9">
        <w:rPr>
          <w:rFonts w:ascii="Times New Roman" w:hAnsi="Times New Roman"/>
          <w:sz w:val="24"/>
          <w:szCs w:val="24"/>
        </w:rPr>
        <w:t xml:space="preserve">«Я — инвестор», М. Интеллект-центр, 2011; </w:t>
      </w:r>
    </w:p>
    <w:p w:rsidR="004F2A11" w:rsidRDefault="004F2A11" w:rsidP="001A23D9">
      <w:pPr>
        <w:pStyle w:val="af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A23D9">
        <w:rPr>
          <w:rFonts w:ascii="Times New Roman" w:hAnsi="Times New Roman"/>
          <w:sz w:val="24"/>
          <w:szCs w:val="24"/>
        </w:rPr>
        <w:t xml:space="preserve">Берзон </w:t>
      </w:r>
      <w:r w:rsidR="005E7097" w:rsidRPr="001A23D9">
        <w:rPr>
          <w:rFonts w:ascii="Times New Roman" w:hAnsi="Times New Roman"/>
          <w:sz w:val="24"/>
          <w:szCs w:val="24"/>
        </w:rPr>
        <w:t xml:space="preserve">Н.И. </w:t>
      </w:r>
      <w:r w:rsidRPr="001A23D9">
        <w:rPr>
          <w:rFonts w:ascii="Times New Roman" w:hAnsi="Times New Roman"/>
          <w:sz w:val="24"/>
          <w:szCs w:val="24"/>
        </w:rPr>
        <w:t>«Основы финансовой экономики», М. Вита-пресс, 2011.</w:t>
      </w:r>
    </w:p>
    <w:p w:rsidR="000D14A6" w:rsidRDefault="000D14A6" w:rsidP="000D14A6">
      <w:pPr>
        <w:ind w:left="360"/>
        <w:jc w:val="both"/>
        <w:rPr>
          <w:b/>
        </w:rPr>
      </w:pPr>
      <w:r w:rsidRPr="000D14A6">
        <w:rPr>
          <w:b/>
          <w:highlight w:val="cyan"/>
        </w:rPr>
        <w:lastRenderedPageBreak/>
        <w:t>Исправила до номера 5, типичные ошибки выделила желтым. Голубым правильно оформленное.</w:t>
      </w:r>
    </w:p>
    <w:p w:rsidR="000D14A6" w:rsidRPr="000D14A6" w:rsidRDefault="000D14A6" w:rsidP="000D14A6">
      <w:pPr>
        <w:ind w:left="360"/>
        <w:jc w:val="both"/>
        <w:rPr>
          <w:b/>
        </w:rPr>
      </w:pPr>
      <w:r w:rsidRPr="000D14A6">
        <w:rPr>
          <w:b/>
          <w:highlight w:val="cyan"/>
        </w:rPr>
        <w:t>Нам нельзя допускать ошибки в оформлении перечня литературы.</w:t>
      </w:r>
    </w:p>
    <w:p w:rsidR="004F2A11" w:rsidRPr="00EF389A" w:rsidRDefault="004F2A11" w:rsidP="001A23D9">
      <w:pPr>
        <w:jc w:val="both"/>
      </w:pPr>
    </w:p>
    <w:p w:rsidR="005E7097" w:rsidRPr="00EF389A" w:rsidRDefault="005E7097" w:rsidP="001A23D9">
      <w:pPr>
        <w:jc w:val="both"/>
      </w:pPr>
    </w:p>
    <w:p w:rsidR="00067E93" w:rsidRPr="00B930EF" w:rsidRDefault="00067E93" w:rsidP="00067E93">
      <w:pPr>
        <w:rPr>
          <w:b/>
        </w:rPr>
      </w:pPr>
      <w:r w:rsidRPr="00067E93">
        <w:rPr>
          <w:b/>
        </w:rPr>
        <w:t xml:space="preserve">Интернет-сайты </w:t>
      </w:r>
    </w:p>
    <w:p w:rsidR="001B140D" w:rsidRPr="00B930EF" w:rsidRDefault="009862DF" w:rsidP="001A23D9">
      <w:pPr>
        <w:pStyle w:val="a3"/>
        <w:numPr>
          <w:ilvl w:val="0"/>
          <w:numId w:val="29"/>
        </w:numPr>
        <w:spacing w:before="0" w:beforeAutospacing="0" w:after="0" w:afterAutospacing="0" w:line="300" w:lineRule="atLeast"/>
        <w:jc w:val="both"/>
      </w:pPr>
      <w:hyperlink r:id="rId10" w:history="1">
        <w:r w:rsidR="001B140D" w:rsidRPr="00B930EF">
          <w:rPr>
            <w:rStyle w:val="af2"/>
            <w:color w:val="auto"/>
          </w:rPr>
          <w:t>http://www.fgramota.org/</w:t>
        </w:r>
      </w:hyperlink>
      <w:r w:rsidR="001B140D" w:rsidRPr="00B930EF">
        <w:t xml:space="preserve"> -Образовательный портал по финансовой грамотности Российской экономической школы</w:t>
      </w:r>
    </w:p>
    <w:p w:rsidR="001B140D" w:rsidRPr="00B930EF" w:rsidRDefault="009862DF" w:rsidP="001A23D9">
      <w:pPr>
        <w:pStyle w:val="a3"/>
        <w:numPr>
          <w:ilvl w:val="0"/>
          <w:numId w:val="29"/>
        </w:numPr>
        <w:spacing w:before="0" w:beforeAutospacing="0" w:after="0" w:afterAutospacing="0" w:line="300" w:lineRule="atLeast"/>
        <w:jc w:val="both"/>
      </w:pPr>
      <w:hyperlink r:id="rId11" w:history="1">
        <w:r w:rsidR="001B140D" w:rsidRPr="00B930EF">
          <w:rPr>
            <w:rStyle w:val="af2"/>
            <w:color w:val="auto"/>
            <w:lang w:val="en-US"/>
          </w:rPr>
          <w:t>http</w:t>
        </w:r>
        <w:r w:rsidR="001B140D" w:rsidRPr="00B930EF">
          <w:rPr>
            <w:rStyle w:val="af2"/>
            <w:color w:val="auto"/>
          </w:rPr>
          <w:t>://</w:t>
        </w:r>
        <w:r w:rsidR="001B140D" w:rsidRPr="00B930EF">
          <w:rPr>
            <w:rStyle w:val="af2"/>
            <w:color w:val="auto"/>
            <w:lang w:val="en-US"/>
          </w:rPr>
          <w:t>finprosto</w:t>
        </w:r>
        <w:r w:rsidR="001B140D" w:rsidRPr="00B930EF">
          <w:rPr>
            <w:rStyle w:val="af2"/>
            <w:color w:val="auto"/>
          </w:rPr>
          <w:t>.</w:t>
        </w:r>
        <w:r w:rsidR="001B140D" w:rsidRPr="00B930EF">
          <w:rPr>
            <w:rStyle w:val="af2"/>
            <w:color w:val="auto"/>
            <w:lang w:val="en-US"/>
          </w:rPr>
          <w:t>ru</w:t>
        </w:r>
        <w:r w:rsidR="001B140D" w:rsidRPr="00B930EF">
          <w:rPr>
            <w:rStyle w:val="af2"/>
            <w:color w:val="auto"/>
          </w:rPr>
          <w:t>/?</w:t>
        </w:r>
        <w:r w:rsidR="001B140D" w:rsidRPr="00B930EF">
          <w:rPr>
            <w:rStyle w:val="af2"/>
            <w:color w:val="auto"/>
            <w:lang w:val="en-US"/>
          </w:rPr>
          <w:t>utm</w:t>
        </w:r>
        <w:r w:rsidR="001B140D" w:rsidRPr="00B930EF">
          <w:rPr>
            <w:rStyle w:val="af2"/>
            <w:color w:val="auto"/>
          </w:rPr>
          <w:t>_</w:t>
        </w:r>
        <w:r w:rsidR="001B140D" w:rsidRPr="00B930EF">
          <w:rPr>
            <w:rStyle w:val="af2"/>
            <w:color w:val="auto"/>
            <w:lang w:val="en-US"/>
          </w:rPr>
          <w:t>source</w:t>
        </w:r>
        <w:r w:rsidR="001B140D" w:rsidRPr="00B930EF">
          <w:rPr>
            <w:rStyle w:val="af2"/>
            <w:color w:val="auto"/>
          </w:rPr>
          <w:t>=</w:t>
        </w:r>
        <w:r w:rsidR="001B140D" w:rsidRPr="00B930EF">
          <w:rPr>
            <w:rStyle w:val="af2"/>
            <w:color w:val="auto"/>
            <w:lang w:val="en-US"/>
          </w:rPr>
          <w:t>sberbanksite</w:t>
        </w:r>
        <w:r w:rsidR="001B140D" w:rsidRPr="00B930EF">
          <w:rPr>
            <w:rStyle w:val="af2"/>
            <w:color w:val="auto"/>
          </w:rPr>
          <w:t>&amp;</w:t>
        </w:r>
        <w:r w:rsidR="001B140D" w:rsidRPr="00B930EF">
          <w:rPr>
            <w:rStyle w:val="af2"/>
            <w:color w:val="auto"/>
            <w:lang w:val="en-US"/>
          </w:rPr>
          <w:t>utm</w:t>
        </w:r>
        <w:r w:rsidR="001B140D" w:rsidRPr="00B930EF">
          <w:rPr>
            <w:rStyle w:val="af2"/>
            <w:color w:val="auto"/>
          </w:rPr>
          <w:t>_</w:t>
        </w:r>
        <w:r w:rsidR="001B140D" w:rsidRPr="00B930EF">
          <w:rPr>
            <w:rStyle w:val="af2"/>
            <w:color w:val="auto"/>
            <w:lang w:val="en-US"/>
          </w:rPr>
          <w:t>medium</w:t>
        </w:r>
        <w:r w:rsidR="001B140D" w:rsidRPr="00B930EF">
          <w:rPr>
            <w:rStyle w:val="af2"/>
            <w:color w:val="auto"/>
          </w:rPr>
          <w:t>=</w:t>
        </w:r>
        <w:r w:rsidR="001B140D" w:rsidRPr="00B930EF">
          <w:rPr>
            <w:rStyle w:val="af2"/>
            <w:color w:val="auto"/>
            <w:lang w:val="en-US"/>
          </w:rPr>
          <w:t>tizer</w:t>
        </w:r>
        <w:r w:rsidR="001B140D" w:rsidRPr="00B930EF">
          <w:rPr>
            <w:rStyle w:val="af2"/>
            <w:color w:val="auto"/>
          </w:rPr>
          <w:t>&amp;</w:t>
        </w:r>
        <w:r w:rsidR="001B140D" w:rsidRPr="00B930EF">
          <w:rPr>
            <w:rStyle w:val="af2"/>
            <w:color w:val="auto"/>
            <w:lang w:val="en-US"/>
          </w:rPr>
          <w:t>utm</w:t>
        </w:r>
        <w:r w:rsidR="001B140D" w:rsidRPr="00B930EF">
          <w:rPr>
            <w:rStyle w:val="af2"/>
            <w:color w:val="auto"/>
          </w:rPr>
          <w:t>_</w:t>
        </w:r>
        <w:r w:rsidR="001B140D" w:rsidRPr="00B930EF">
          <w:rPr>
            <w:rStyle w:val="af2"/>
            <w:color w:val="auto"/>
            <w:lang w:val="en-US"/>
          </w:rPr>
          <w:t>term</w:t>
        </w:r>
        <w:r w:rsidR="001B140D" w:rsidRPr="00B930EF">
          <w:rPr>
            <w:rStyle w:val="af2"/>
            <w:color w:val="auto"/>
          </w:rPr>
          <w:t>=</w:t>
        </w:r>
        <w:r w:rsidR="001B140D" w:rsidRPr="00B930EF">
          <w:rPr>
            <w:rStyle w:val="af2"/>
            <w:color w:val="auto"/>
            <w:lang w:val="en-US"/>
          </w:rPr>
          <w:t>finprosto</w:t>
        </w:r>
        <w:r w:rsidR="001B140D" w:rsidRPr="00B930EF">
          <w:rPr>
            <w:rStyle w:val="af2"/>
            <w:color w:val="auto"/>
          </w:rPr>
          <w:t>&amp;</w:t>
        </w:r>
        <w:r w:rsidR="001B140D" w:rsidRPr="00B930EF">
          <w:rPr>
            <w:rStyle w:val="af2"/>
            <w:color w:val="auto"/>
            <w:lang w:val="en-US"/>
          </w:rPr>
          <w:t>utm</w:t>
        </w:r>
        <w:r w:rsidR="001B140D" w:rsidRPr="00B930EF">
          <w:rPr>
            <w:rStyle w:val="af2"/>
            <w:color w:val="auto"/>
          </w:rPr>
          <w:t>_</w:t>
        </w:r>
        <w:r w:rsidR="001B140D" w:rsidRPr="00B930EF">
          <w:rPr>
            <w:rStyle w:val="af2"/>
            <w:color w:val="auto"/>
            <w:lang w:val="en-US"/>
          </w:rPr>
          <w:t>campaign</w:t>
        </w:r>
        <w:r w:rsidR="001B140D" w:rsidRPr="00B930EF">
          <w:rPr>
            <w:rStyle w:val="af2"/>
            <w:color w:val="auto"/>
          </w:rPr>
          <w:t>=</w:t>
        </w:r>
        <w:r w:rsidR="001B140D" w:rsidRPr="00B930EF">
          <w:rPr>
            <w:rStyle w:val="af2"/>
            <w:color w:val="auto"/>
            <w:lang w:val="en-US"/>
          </w:rPr>
          <w:t>tizersitesberbank</w:t>
        </w:r>
      </w:hyperlink>
      <w:r w:rsidR="001B140D" w:rsidRPr="00B930EF">
        <w:t xml:space="preserve"> - Раздел «Финансовое просвещение» сайта Сберегательного банка </w:t>
      </w:r>
    </w:p>
    <w:p w:rsidR="001B140D" w:rsidRPr="00B930EF" w:rsidRDefault="009862DF" w:rsidP="001A23D9">
      <w:pPr>
        <w:pStyle w:val="a3"/>
        <w:numPr>
          <w:ilvl w:val="0"/>
          <w:numId w:val="29"/>
        </w:numPr>
        <w:spacing w:before="0" w:beforeAutospacing="0" w:after="0" w:afterAutospacing="0" w:line="300" w:lineRule="atLeast"/>
        <w:jc w:val="both"/>
      </w:pPr>
      <w:hyperlink r:id="rId12" w:history="1">
        <w:r w:rsidR="001B140D" w:rsidRPr="00B930EF">
          <w:rPr>
            <w:rStyle w:val="af2"/>
            <w:color w:val="auto"/>
          </w:rPr>
          <w:t>http://www.gorodfinansov.ru/</w:t>
        </w:r>
      </w:hyperlink>
      <w:r w:rsidR="001B140D" w:rsidRPr="00B930EF">
        <w:t>  - «Город финансов» – качественно новый интернет-ресурс в области</w:t>
      </w:r>
      <w:r w:rsidR="001B140D" w:rsidRPr="00B930EF">
        <w:rPr>
          <w:rStyle w:val="apple-converted-space"/>
        </w:rPr>
        <w:t> </w:t>
      </w:r>
      <w:hyperlink r:id="rId13" w:history="1">
        <w:r w:rsidR="001B140D" w:rsidRPr="00B930EF">
          <w:rPr>
            <w:rStyle w:val="af2"/>
            <w:color w:val="auto"/>
          </w:rPr>
          <w:t>финансовой</w:t>
        </w:r>
      </w:hyperlink>
      <w:r w:rsidR="001B140D" w:rsidRPr="00B930EF">
        <w:t> грамотности с независимой позицией и объективной информацией.</w:t>
      </w:r>
    </w:p>
    <w:p w:rsidR="001B140D" w:rsidRPr="00B930EF" w:rsidRDefault="009862DF" w:rsidP="001A23D9">
      <w:pPr>
        <w:pStyle w:val="a3"/>
        <w:numPr>
          <w:ilvl w:val="0"/>
          <w:numId w:val="29"/>
        </w:numPr>
        <w:spacing w:before="0" w:beforeAutospacing="0" w:after="0" w:afterAutospacing="0" w:line="300" w:lineRule="atLeast"/>
        <w:jc w:val="both"/>
      </w:pPr>
      <w:hyperlink r:id="rId14" w:history="1">
        <w:r w:rsidR="001B140D" w:rsidRPr="00B930EF">
          <w:rPr>
            <w:rStyle w:val="af2"/>
            <w:color w:val="auto"/>
            <w:lang w:val="en-US"/>
          </w:rPr>
          <w:t>http</w:t>
        </w:r>
        <w:r w:rsidR="001B140D" w:rsidRPr="00B930EF">
          <w:rPr>
            <w:rStyle w:val="af2"/>
            <w:color w:val="auto"/>
          </w:rPr>
          <w:t>://</w:t>
        </w:r>
        <w:r w:rsidR="001B140D" w:rsidRPr="00B930EF">
          <w:rPr>
            <w:rStyle w:val="af2"/>
            <w:color w:val="auto"/>
            <w:lang w:val="en-US"/>
          </w:rPr>
          <w:t>www</w:t>
        </w:r>
        <w:r w:rsidR="001B140D" w:rsidRPr="00B930EF">
          <w:rPr>
            <w:rStyle w:val="af2"/>
            <w:color w:val="auto"/>
          </w:rPr>
          <w:t>.</w:t>
        </w:r>
        <w:r w:rsidR="001B140D" w:rsidRPr="00B930EF">
          <w:rPr>
            <w:rStyle w:val="af2"/>
            <w:color w:val="auto"/>
            <w:lang w:val="en-US"/>
          </w:rPr>
          <w:t>cbr</w:t>
        </w:r>
        <w:r w:rsidR="001B140D" w:rsidRPr="00B930EF">
          <w:rPr>
            <w:rStyle w:val="af2"/>
            <w:color w:val="auto"/>
          </w:rPr>
          <w:t>.</w:t>
        </w:r>
        <w:r w:rsidR="001B140D" w:rsidRPr="00B930EF">
          <w:rPr>
            <w:rStyle w:val="af2"/>
            <w:color w:val="auto"/>
            <w:lang w:val="en-US"/>
          </w:rPr>
          <w:t>ru</w:t>
        </w:r>
        <w:r w:rsidR="001B140D" w:rsidRPr="00B930EF">
          <w:rPr>
            <w:rStyle w:val="af2"/>
            <w:color w:val="auto"/>
          </w:rPr>
          <w:t>/</w:t>
        </w:r>
        <w:r w:rsidR="001B140D" w:rsidRPr="00B930EF">
          <w:rPr>
            <w:rStyle w:val="af2"/>
            <w:color w:val="auto"/>
            <w:lang w:val="en-US"/>
          </w:rPr>
          <w:t>fingramota</w:t>
        </w:r>
        <w:r w:rsidR="001B140D" w:rsidRPr="00B930EF">
          <w:rPr>
            <w:rStyle w:val="af2"/>
            <w:color w:val="auto"/>
          </w:rPr>
          <w:t>/?</w:t>
        </w:r>
        <w:r w:rsidR="001B140D" w:rsidRPr="00B930EF">
          <w:rPr>
            <w:rStyle w:val="af2"/>
            <w:color w:val="auto"/>
            <w:lang w:val="en-US"/>
          </w:rPr>
          <w:t>PrtId</w:t>
        </w:r>
        <w:r w:rsidR="001B140D" w:rsidRPr="00B930EF">
          <w:rPr>
            <w:rStyle w:val="af2"/>
            <w:color w:val="auto"/>
          </w:rPr>
          <w:t>=</w:t>
        </w:r>
        <w:r w:rsidR="001B140D" w:rsidRPr="00B930EF">
          <w:rPr>
            <w:rStyle w:val="af2"/>
            <w:color w:val="auto"/>
            <w:lang w:val="en-US"/>
          </w:rPr>
          <w:t>mon</w:t>
        </w:r>
      </w:hyperlink>
      <w:r w:rsidR="001B140D" w:rsidRPr="00B930EF">
        <w:t xml:space="preserve"> - Информационные буклеты о признаках платеж</w:t>
      </w:r>
      <w:r w:rsidR="001B140D" w:rsidRPr="00B930EF">
        <w:t>е</w:t>
      </w:r>
      <w:r w:rsidR="001B140D" w:rsidRPr="00B930EF">
        <w:t>способности денежных знаков Банка России.</w:t>
      </w:r>
    </w:p>
    <w:p w:rsidR="001B140D" w:rsidRPr="00B930EF" w:rsidRDefault="009862DF" w:rsidP="001A23D9">
      <w:pPr>
        <w:pStyle w:val="a3"/>
        <w:numPr>
          <w:ilvl w:val="0"/>
          <w:numId w:val="29"/>
        </w:numPr>
        <w:spacing w:before="0" w:beforeAutospacing="0" w:after="0" w:afterAutospacing="0" w:line="300" w:lineRule="atLeast"/>
        <w:jc w:val="both"/>
      </w:pPr>
      <w:hyperlink r:id="rId15" w:history="1">
        <w:r w:rsidR="001B140D" w:rsidRPr="00B930EF">
          <w:rPr>
            <w:rStyle w:val="af2"/>
            <w:color w:val="auto"/>
          </w:rPr>
          <w:t>http://www.fingramota.org</w:t>
        </w:r>
      </w:hyperlink>
      <w:r w:rsidR="001B140D" w:rsidRPr="00B930EF">
        <w:t xml:space="preserve"> - Экспертная группа по финансовому просвещению при Фед</w:t>
      </w:r>
      <w:r w:rsidR="001B140D" w:rsidRPr="00B930EF">
        <w:t>е</w:t>
      </w:r>
      <w:r w:rsidR="001B140D" w:rsidRPr="00B930EF">
        <w:t>ральной службе по финансовым рынкам</w:t>
      </w:r>
    </w:p>
    <w:p w:rsidR="001B140D" w:rsidRPr="00B930EF" w:rsidRDefault="009862DF" w:rsidP="001A23D9">
      <w:pPr>
        <w:pStyle w:val="a3"/>
        <w:numPr>
          <w:ilvl w:val="0"/>
          <w:numId w:val="29"/>
        </w:numPr>
        <w:spacing w:before="0" w:beforeAutospacing="0" w:after="0" w:afterAutospacing="0" w:line="300" w:lineRule="atLeast"/>
        <w:jc w:val="both"/>
      </w:pPr>
      <w:hyperlink r:id="rId16" w:history="1">
        <w:r w:rsidR="001B140D" w:rsidRPr="00B930EF">
          <w:rPr>
            <w:rStyle w:val="af2"/>
            <w:color w:val="auto"/>
          </w:rPr>
          <w:t>http://www.azbukafinansov.ru/</w:t>
        </w:r>
      </w:hyperlink>
      <w:r w:rsidR="001A23D9" w:rsidRPr="00B930EF">
        <w:t xml:space="preserve"> - </w:t>
      </w:r>
      <w:r w:rsidR="001B140D" w:rsidRPr="00B930EF">
        <w:t>Универсальный портал по финансовой грамотности для школьников, студентов, взрослого населения, предпринимателей.</w:t>
      </w:r>
    </w:p>
    <w:p w:rsidR="001B140D" w:rsidRPr="00B930EF" w:rsidRDefault="009862DF" w:rsidP="001A23D9">
      <w:pPr>
        <w:pStyle w:val="a3"/>
        <w:numPr>
          <w:ilvl w:val="0"/>
          <w:numId w:val="29"/>
        </w:numPr>
        <w:spacing w:before="0" w:beforeAutospacing="0" w:after="0" w:afterAutospacing="0" w:line="300" w:lineRule="atLeast"/>
        <w:jc w:val="both"/>
      </w:pPr>
      <w:hyperlink w:history="1">
        <w:r w:rsidR="001A23D9" w:rsidRPr="00B930EF">
          <w:rPr>
            <w:rStyle w:val="af2"/>
            <w:color w:val="auto"/>
          </w:rPr>
          <w:t>www.finmarket.ru -</w:t>
        </w:r>
      </w:hyperlink>
      <w:r w:rsidR="001A23D9" w:rsidRPr="00B930EF">
        <w:t xml:space="preserve"> </w:t>
      </w:r>
      <w:r w:rsidR="001B140D" w:rsidRPr="00B930EF">
        <w:t>Оперативные новости по финансовой тематике – российские и мировые.</w:t>
      </w:r>
    </w:p>
    <w:p w:rsidR="00067E93" w:rsidRDefault="00067E93" w:rsidP="009763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center"/>
        <w:rPr>
          <w:b/>
          <w:caps/>
        </w:rPr>
      </w:pPr>
    </w:p>
    <w:p w:rsidR="00067E93" w:rsidRPr="00067E93" w:rsidRDefault="00067E93" w:rsidP="00067E93">
      <w:pPr>
        <w:jc w:val="both"/>
        <w:rPr>
          <w:b/>
        </w:rPr>
      </w:pPr>
      <w:r w:rsidRPr="00067E93">
        <w:rPr>
          <w:b/>
        </w:rPr>
        <w:t xml:space="preserve">Ссылки на сайты регулятора финансовых рынков, федеральных органов  исполнительной власти и иных организаций </w:t>
      </w:r>
    </w:p>
    <w:p w:rsidR="004F2A11" w:rsidRPr="001A23D9" w:rsidRDefault="004F2A11" w:rsidP="004F2A11"/>
    <w:p w:rsidR="004F2A11" w:rsidRPr="004F2A11" w:rsidRDefault="004F2A11" w:rsidP="004F2A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</w:pPr>
      <w:r w:rsidRPr="004F2A11">
        <w:t xml:space="preserve">Центральный Банк Российской Федерации </w:t>
      </w:r>
      <w:hyperlink r:id="rId17" w:history="1">
        <w:r w:rsidRPr="004F2A11">
          <w:rPr>
            <w:rStyle w:val="af2"/>
            <w:color w:val="auto"/>
          </w:rPr>
          <w:t>www.cbr.ru</w:t>
        </w:r>
      </w:hyperlink>
      <w:r w:rsidRPr="004F2A11">
        <w:t xml:space="preserve"> </w:t>
      </w:r>
    </w:p>
    <w:p w:rsidR="004F2A11" w:rsidRPr="00416DA4" w:rsidRDefault="004F2A11" w:rsidP="004F2A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</w:pPr>
      <w:r w:rsidRPr="004F2A11">
        <w:t xml:space="preserve">Министерство финансов РФ www.minfin.ru/ru </w:t>
      </w:r>
    </w:p>
    <w:p w:rsidR="004F2A11" w:rsidRPr="004F2A11" w:rsidRDefault="004F2A11" w:rsidP="004F2A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</w:pPr>
      <w:r w:rsidRPr="004F2A11">
        <w:t xml:space="preserve">Федеральная налоговая служба </w:t>
      </w:r>
      <w:hyperlink r:id="rId18" w:history="1">
        <w:r w:rsidRPr="004F2A11">
          <w:rPr>
            <w:rStyle w:val="af2"/>
            <w:color w:val="auto"/>
          </w:rPr>
          <w:t>www.nalog.ru</w:t>
        </w:r>
      </w:hyperlink>
    </w:p>
    <w:p w:rsidR="004F2A11" w:rsidRPr="004F2A11" w:rsidRDefault="004F2A11" w:rsidP="004F2A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</w:pPr>
      <w:r w:rsidRPr="004F2A11">
        <w:t xml:space="preserve">Пенсионный фонд РФ </w:t>
      </w:r>
      <w:hyperlink r:id="rId19" w:history="1">
        <w:r w:rsidRPr="004F2A11">
          <w:rPr>
            <w:rStyle w:val="af2"/>
            <w:color w:val="auto"/>
          </w:rPr>
          <w:t>www.pfrf.ru</w:t>
        </w:r>
      </w:hyperlink>
      <w:r w:rsidRPr="004F2A11">
        <w:t xml:space="preserve"> </w:t>
      </w:r>
    </w:p>
    <w:p w:rsidR="004F2A11" w:rsidRPr="00416DA4" w:rsidRDefault="004F2A11" w:rsidP="004F2A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</w:pPr>
      <w:r w:rsidRPr="004F2A11">
        <w:t xml:space="preserve">Роспотребнадзор </w:t>
      </w:r>
      <w:hyperlink r:id="rId20" w:history="1">
        <w:r w:rsidRPr="004F2A11">
          <w:rPr>
            <w:rStyle w:val="af2"/>
            <w:color w:val="auto"/>
          </w:rPr>
          <w:t>www.rospotrebnadzor.ru</w:t>
        </w:r>
      </w:hyperlink>
      <w:r w:rsidRPr="004F2A11">
        <w:t xml:space="preserve"> </w:t>
      </w:r>
    </w:p>
    <w:p w:rsidR="00FF5E88" w:rsidRPr="00024CAF" w:rsidRDefault="00375FD1" w:rsidP="004F2A1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  <w:caps/>
        </w:rPr>
      </w:pPr>
      <w:r>
        <w:rPr>
          <w:b/>
          <w:caps/>
        </w:rPr>
        <w:br w:type="page"/>
      </w:r>
      <w:r w:rsidR="0097637F">
        <w:rPr>
          <w:b/>
          <w:caps/>
        </w:rPr>
        <w:lastRenderedPageBreak/>
        <w:t>4</w:t>
      </w:r>
      <w:r w:rsidR="00FF5E88" w:rsidRPr="00024CAF">
        <w:rPr>
          <w:b/>
          <w:caps/>
        </w:rPr>
        <w:t xml:space="preserve"> Контроль</w:t>
      </w:r>
      <w:r w:rsidR="0097637F">
        <w:rPr>
          <w:b/>
          <w:caps/>
        </w:rPr>
        <w:t xml:space="preserve"> </w:t>
      </w:r>
      <w:r w:rsidR="00FF5E88" w:rsidRPr="00024CAF">
        <w:rPr>
          <w:b/>
          <w:caps/>
        </w:rPr>
        <w:t>и</w:t>
      </w:r>
      <w:r w:rsidR="0097637F">
        <w:rPr>
          <w:b/>
          <w:caps/>
        </w:rPr>
        <w:t xml:space="preserve"> </w:t>
      </w:r>
      <w:r w:rsidR="00FF5E88" w:rsidRPr="00024CAF">
        <w:rPr>
          <w:b/>
          <w:caps/>
        </w:rPr>
        <w:t>оценк</w:t>
      </w:r>
      <w:r w:rsidR="0097637F">
        <w:rPr>
          <w:b/>
          <w:caps/>
        </w:rPr>
        <w:t xml:space="preserve">А </w:t>
      </w:r>
      <w:r w:rsidR="00FF5E88" w:rsidRPr="00024CAF">
        <w:rPr>
          <w:b/>
          <w:caps/>
        </w:rPr>
        <w:t>результатов</w:t>
      </w:r>
      <w:r w:rsidR="0097637F">
        <w:rPr>
          <w:b/>
          <w:caps/>
        </w:rPr>
        <w:t xml:space="preserve"> </w:t>
      </w:r>
      <w:r w:rsidR="00FF5E88" w:rsidRPr="00024CAF">
        <w:rPr>
          <w:b/>
          <w:caps/>
        </w:rPr>
        <w:t>освоения</w:t>
      </w:r>
      <w:r w:rsidR="0097637F">
        <w:rPr>
          <w:b/>
          <w:caps/>
        </w:rPr>
        <w:t xml:space="preserve"> </w:t>
      </w:r>
      <w:r w:rsidR="00FF5E88" w:rsidRPr="00024CAF">
        <w:rPr>
          <w:b/>
          <w:caps/>
        </w:rPr>
        <w:t>Дисциплины</w:t>
      </w:r>
    </w:p>
    <w:p w:rsidR="00FF5E88" w:rsidRPr="005D7E5F" w:rsidRDefault="00FF5E88" w:rsidP="00375F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5D7E5F">
        <w:t xml:space="preserve">Контроль и оценка результатов освоения дисциплины осуществляется преподавателем в процессе проведения практических занятий, </w:t>
      </w:r>
      <w:r w:rsidR="00BD2C6B" w:rsidRPr="005D7E5F">
        <w:t xml:space="preserve">решения ситуационных задач, </w:t>
      </w:r>
      <w:r w:rsidRPr="005D7E5F">
        <w:t>тестирования,</w:t>
      </w:r>
      <w:r w:rsidR="00BD2C6B" w:rsidRPr="005D7E5F">
        <w:t xml:space="preserve"> </w:t>
      </w:r>
      <w:r w:rsidR="005D7E5F" w:rsidRPr="005D7E5F">
        <w:t>выпо</w:t>
      </w:r>
      <w:r w:rsidR="005D7E5F" w:rsidRPr="005D7E5F">
        <w:t>л</w:t>
      </w:r>
      <w:r w:rsidR="005D7E5F" w:rsidRPr="005D7E5F">
        <w:t xml:space="preserve">нения презентаций и </w:t>
      </w:r>
      <w:r w:rsidR="00BD2C6B" w:rsidRPr="005D7E5F">
        <w:t>защиты рефератов</w:t>
      </w:r>
      <w:r w:rsidRPr="005D7E5F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5"/>
        <w:gridCol w:w="4206"/>
      </w:tblGrid>
      <w:tr w:rsidR="005D7E5F" w:rsidRPr="004600BF" w:rsidTr="00A57F16">
        <w:trPr>
          <w:trHeight w:val="781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5F" w:rsidRPr="004600BF" w:rsidRDefault="005D7E5F" w:rsidP="008C2E14">
            <w:pPr>
              <w:jc w:val="center"/>
              <w:rPr>
                <w:b/>
                <w:bCs/>
              </w:rPr>
            </w:pPr>
            <w:r w:rsidRPr="004600BF">
              <w:rPr>
                <w:b/>
                <w:bCs/>
              </w:rPr>
              <w:t>Результаты обучения</w:t>
            </w:r>
          </w:p>
          <w:p w:rsidR="005D7E5F" w:rsidRPr="004600BF" w:rsidRDefault="005D7E5F" w:rsidP="008C2E14">
            <w:pPr>
              <w:jc w:val="center"/>
              <w:rPr>
                <w:b/>
                <w:bCs/>
              </w:rPr>
            </w:pPr>
            <w:r w:rsidRPr="004600BF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5F" w:rsidRPr="004600BF" w:rsidRDefault="005D7E5F" w:rsidP="008C2E14">
            <w:pPr>
              <w:jc w:val="center"/>
              <w:rPr>
                <w:b/>
                <w:bCs/>
              </w:rPr>
            </w:pPr>
            <w:r w:rsidRPr="004600BF">
              <w:rPr>
                <w:b/>
              </w:rPr>
              <w:t>Формы и методы контроля и оце</w:t>
            </w:r>
            <w:r w:rsidRPr="004600BF">
              <w:rPr>
                <w:b/>
              </w:rPr>
              <w:t>н</w:t>
            </w:r>
            <w:r w:rsidRPr="004600BF">
              <w:rPr>
                <w:b/>
              </w:rPr>
              <w:t xml:space="preserve">ки результатов обучения </w:t>
            </w:r>
          </w:p>
        </w:tc>
      </w:tr>
      <w:tr w:rsidR="005D7E5F" w:rsidRPr="004600BF" w:rsidTr="00A57F16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E5F" w:rsidRPr="004600BF" w:rsidRDefault="005D7E5F" w:rsidP="008C2E14">
            <w:pPr>
              <w:rPr>
                <w:b/>
              </w:rPr>
            </w:pPr>
            <w:r w:rsidRPr="004600BF">
              <w:rPr>
                <w:b/>
              </w:rPr>
              <w:t>Знать</w:t>
            </w:r>
            <w:r w:rsidRPr="004600BF">
              <w:t>:</w:t>
            </w:r>
          </w:p>
        </w:tc>
      </w:tr>
      <w:tr w:rsidR="008F16B3" w:rsidRPr="004600BF" w:rsidTr="00A57F16">
        <w:trPr>
          <w:trHeight w:val="340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3" w:rsidRPr="00AB48A2" w:rsidRDefault="008F16B3" w:rsidP="004F2A11">
            <w:pPr>
              <w:pStyle w:val="af5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A2">
              <w:rPr>
                <w:rFonts w:ascii="Times New Roman" w:hAnsi="Times New Roman"/>
                <w:sz w:val="24"/>
                <w:szCs w:val="24"/>
              </w:rPr>
              <w:t xml:space="preserve">функции денег в повседневной жизни, основы управления деньгами; </w:t>
            </w:r>
          </w:p>
        </w:tc>
        <w:tc>
          <w:tcPr>
            <w:tcW w:w="2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16B3" w:rsidRPr="004600BF" w:rsidRDefault="008F16B3" w:rsidP="005D7E5F">
            <w:pPr>
              <w:numPr>
                <w:ilvl w:val="0"/>
                <w:numId w:val="25"/>
              </w:numPr>
              <w:ind w:left="408"/>
              <w:rPr>
                <w:bCs/>
              </w:rPr>
            </w:pPr>
            <w:r w:rsidRPr="004600BF">
              <w:rPr>
                <w:bCs/>
              </w:rPr>
              <w:t>тестирование</w:t>
            </w:r>
          </w:p>
          <w:p w:rsidR="008F16B3" w:rsidRPr="004600BF" w:rsidRDefault="008F16B3" w:rsidP="005D7E5F">
            <w:pPr>
              <w:numPr>
                <w:ilvl w:val="0"/>
                <w:numId w:val="25"/>
              </w:numPr>
              <w:ind w:left="408"/>
              <w:rPr>
                <w:bCs/>
              </w:rPr>
            </w:pPr>
            <w:r w:rsidRPr="004600BF">
              <w:rPr>
                <w:bCs/>
              </w:rPr>
              <w:t>устный и письменный опрос</w:t>
            </w:r>
          </w:p>
          <w:p w:rsidR="008F16B3" w:rsidRPr="004600BF" w:rsidRDefault="008F16B3" w:rsidP="005D7E5F">
            <w:pPr>
              <w:numPr>
                <w:ilvl w:val="0"/>
                <w:numId w:val="25"/>
              </w:numPr>
              <w:ind w:left="408"/>
              <w:rPr>
                <w:bCs/>
              </w:rPr>
            </w:pPr>
            <w:r w:rsidRPr="004600BF">
              <w:rPr>
                <w:bCs/>
              </w:rPr>
              <w:t>анализ рефератов и сообщений</w:t>
            </w:r>
          </w:p>
          <w:p w:rsidR="008F16B3" w:rsidRPr="00E75582" w:rsidRDefault="008F16B3" w:rsidP="005D7E5F">
            <w:pPr>
              <w:numPr>
                <w:ilvl w:val="0"/>
                <w:numId w:val="25"/>
              </w:numPr>
              <w:ind w:left="408"/>
              <w:rPr>
                <w:bCs/>
                <w:i/>
              </w:rPr>
            </w:pPr>
            <w:r w:rsidRPr="00E75582">
              <w:rPr>
                <w:bCs/>
              </w:rPr>
              <w:t>презентаци</w:t>
            </w:r>
            <w:r>
              <w:rPr>
                <w:bCs/>
              </w:rPr>
              <w:t>й</w:t>
            </w:r>
            <w:r w:rsidRPr="00E75582">
              <w:rPr>
                <w:bCs/>
              </w:rPr>
              <w:t xml:space="preserve"> </w:t>
            </w:r>
          </w:p>
          <w:p w:rsidR="008F16B3" w:rsidRPr="00E75582" w:rsidRDefault="008F16B3" w:rsidP="005D7E5F">
            <w:pPr>
              <w:numPr>
                <w:ilvl w:val="0"/>
                <w:numId w:val="25"/>
              </w:numPr>
              <w:ind w:left="408"/>
              <w:rPr>
                <w:bCs/>
                <w:i/>
              </w:rPr>
            </w:pPr>
            <w:r w:rsidRPr="00E75582">
              <w:rPr>
                <w:bCs/>
              </w:rPr>
              <w:t>контрольные работы</w:t>
            </w:r>
          </w:p>
          <w:p w:rsidR="008F16B3" w:rsidRPr="004600BF" w:rsidRDefault="008F16B3" w:rsidP="005D7E5F">
            <w:pPr>
              <w:numPr>
                <w:ilvl w:val="0"/>
                <w:numId w:val="25"/>
              </w:numPr>
              <w:ind w:left="408"/>
              <w:rPr>
                <w:bCs/>
                <w:i/>
              </w:rPr>
            </w:pPr>
            <w:r>
              <w:rPr>
                <w:bCs/>
              </w:rPr>
              <w:t>дифференцированный зачет</w:t>
            </w:r>
          </w:p>
        </w:tc>
      </w:tr>
      <w:tr w:rsidR="008F16B3" w:rsidRPr="004600BF" w:rsidTr="00A57F16">
        <w:trPr>
          <w:trHeight w:val="340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3" w:rsidRPr="00AB48A2" w:rsidRDefault="008F16B3" w:rsidP="004F2A11">
            <w:pPr>
              <w:pStyle w:val="af5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A2">
              <w:rPr>
                <w:rFonts w:ascii="Times New Roman" w:hAnsi="Times New Roman"/>
                <w:sz w:val="24"/>
                <w:szCs w:val="24"/>
              </w:rPr>
              <w:t>основные виды, функции и продукты, услуги у</w:t>
            </w:r>
            <w:r w:rsidRPr="00AB48A2">
              <w:rPr>
                <w:rFonts w:ascii="Times New Roman" w:hAnsi="Times New Roman"/>
                <w:sz w:val="24"/>
                <w:szCs w:val="24"/>
              </w:rPr>
              <w:t>ч</w:t>
            </w:r>
            <w:r w:rsidRPr="00AB48A2">
              <w:rPr>
                <w:rFonts w:ascii="Times New Roman" w:hAnsi="Times New Roman"/>
                <w:sz w:val="24"/>
                <w:szCs w:val="24"/>
              </w:rPr>
              <w:t xml:space="preserve">реждений финансовой сферы; </w:t>
            </w:r>
          </w:p>
        </w:tc>
        <w:tc>
          <w:tcPr>
            <w:tcW w:w="2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6B3" w:rsidRPr="004600BF" w:rsidRDefault="008F16B3" w:rsidP="005D7E5F">
            <w:pPr>
              <w:numPr>
                <w:ilvl w:val="0"/>
                <w:numId w:val="25"/>
              </w:numPr>
              <w:ind w:left="408"/>
              <w:jc w:val="both"/>
              <w:rPr>
                <w:bCs/>
              </w:rPr>
            </w:pPr>
          </w:p>
        </w:tc>
      </w:tr>
      <w:tr w:rsidR="008F16B3" w:rsidRPr="004600BF" w:rsidTr="00A57F16">
        <w:trPr>
          <w:trHeight w:val="340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3" w:rsidRPr="00AB48A2" w:rsidRDefault="008F16B3" w:rsidP="004F2A11">
            <w:pPr>
              <w:pStyle w:val="af5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A2">
              <w:rPr>
                <w:rFonts w:ascii="Times New Roman" w:hAnsi="Times New Roman"/>
                <w:sz w:val="24"/>
                <w:szCs w:val="24"/>
              </w:rPr>
              <w:t>условия и инструменты принятия грамотных п</w:t>
            </w:r>
            <w:r w:rsidRPr="00AB48A2">
              <w:rPr>
                <w:rFonts w:ascii="Times New Roman" w:hAnsi="Times New Roman"/>
                <w:sz w:val="24"/>
                <w:szCs w:val="24"/>
              </w:rPr>
              <w:t>о</w:t>
            </w:r>
            <w:r w:rsidRPr="00AB48A2">
              <w:rPr>
                <w:rFonts w:ascii="Times New Roman" w:hAnsi="Times New Roman"/>
                <w:sz w:val="24"/>
                <w:szCs w:val="24"/>
              </w:rPr>
              <w:t xml:space="preserve">требительских решений в финансовой сфере; </w:t>
            </w:r>
          </w:p>
        </w:tc>
        <w:tc>
          <w:tcPr>
            <w:tcW w:w="2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6B3" w:rsidRPr="004600BF" w:rsidRDefault="008F16B3" w:rsidP="005D7E5F">
            <w:pPr>
              <w:numPr>
                <w:ilvl w:val="0"/>
                <w:numId w:val="25"/>
              </w:numPr>
              <w:ind w:left="408"/>
              <w:jc w:val="both"/>
              <w:rPr>
                <w:bCs/>
              </w:rPr>
            </w:pPr>
          </w:p>
        </w:tc>
      </w:tr>
      <w:tr w:rsidR="008F16B3" w:rsidRPr="004600BF" w:rsidTr="00A57F16">
        <w:trPr>
          <w:trHeight w:val="340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3" w:rsidRPr="00AB48A2" w:rsidRDefault="008F16B3" w:rsidP="004F2A11">
            <w:pPr>
              <w:pStyle w:val="af5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A2">
              <w:rPr>
                <w:rFonts w:ascii="Times New Roman" w:hAnsi="Times New Roman"/>
                <w:sz w:val="24"/>
                <w:szCs w:val="24"/>
              </w:rPr>
              <w:t>основные подходы к инвестированию ресурсов в современных экономических условиях;</w:t>
            </w:r>
          </w:p>
        </w:tc>
        <w:tc>
          <w:tcPr>
            <w:tcW w:w="2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6B3" w:rsidRPr="004600BF" w:rsidRDefault="008F16B3" w:rsidP="005D7E5F">
            <w:pPr>
              <w:numPr>
                <w:ilvl w:val="0"/>
                <w:numId w:val="25"/>
              </w:numPr>
              <w:ind w:left="408"/>
              <w:jc w:val="both"/>
              <w:rPr>
                <w:bCs/>
              </w:rPr>
            </w:pPr>
          </w:p>
        </w:tc>
      </w:tr>
      <w:tr w:rsidR="008F16B3" w:rsidRPr="004600BF" w:rsidTr="00A57F16">
        <w:trPr>
          <w:trHeight w:val="340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3" w:rsidRPr="00AB48A2" w:rsidRDefault="008F16B3" w:rsidP="004F2A11">
            <w:pPr>
              <w:pStyle w:val="af5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A2">
              <w:rPr>
                <w:rFonts w:ascii="Times New Roman" w:hAnsi="Times New Roman"/>
                <w:sz w:val="24"/>
                <w:szCs w:val="24"/>
              </w:rPr>
              <w:t xml:space="preserve">основные виды налогов, права потребителей  услуг  учреждений финансовой сферы и требования по обязательному раскрытию информации; </w:t>
            </w:r>
          </w:p>
        </w:tc>
        <w:tc>
          <w:tcPr>
            <w:tcW w:w="2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16B3" w:rsidRPr="004600BF" w:rsidRDefault="008F16B3" w:rsidP="005D7E5F">
            <w:pPr>
              <w:numPr>
                <w:ilvl w:val="0"/>
                <w:numId w:val="25"/>
              </w:numPr>
              <w:ind w:left="408"/>
              <w:jc w:val="both"/>
              <w:rPr>
                <w:bCs/>
              </w:rPr>
            </w:pPr>
          </w:p>
        </w:tc>
      </w:tr>
      <w:tr w:rsidR="008F16B3" w:rsidRPr="004600BF" w:rsidTr="00A57F16">
        <w:trPr>
          <w:trHeight w:val="340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3" w:rsidRPr="00AB48A2" w:rsidRDefault="008F16B3" w:rsidP="004F2A11">
            <w:pPr>
              <w:pStyle w:val="af5"/>
              <w:numPr>
                <w:ilvl w:val="0"/>
                <w:numId w:val="1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8A2">
              <w:rPr>
                <w:rFonts w:ascii="Times New Roman" w:hAnsi="Times New Roman"/>
                <w:sz w:val="24"/>
                <w:szCs w:val="24"/>
              </w:rPr>
              <w:t>основные виды рисков при использовании проду</w:t>
            </w:r>
            <w:r w:rsidRPr="00AB48A2">
              <w:rPr>
                <w:rFonts w:ascii="Times New Roman" w:hAnsi="Times New Roman"/>
                <w:sz w:val="24"/>
                <w:szCs w:val="24"/>
              </w:rPr>
              <w:t>к</w:t>
            </w:r>
            <w:r w:rsidRPr="00AB48A2">
              <w:rPr>
                <w:rFonts w:ascii="Times New Roman" w:hAnsi="Times New Roman"/>
                <w:sz w:val="24"/>
                <w:szCs w:val="24"/>
              </w:rPr>
              <w:t>тов, услуг учреждений финансовой сферы.</w:t>
            </w:r>
          </w:p>
        </w:tc>
        <w:tc>
          <w:tcPr>
            <w:tcW w:w="2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6B3" w:rsidRPr="004600BF" w:rsidRDefault="008F16B3" w:rsidP="005D7E5F">
            <w:pPr>
              <w:numPr>
                <w:ilvl w:val="0"/>
                <w:numId w:val="25"/>
              </w:numPr>
              <w:ind w:left="408"/>
              <w:jc w:val="both"/>
              <w:rPr>
                <w:bCs/>
              </w:rPr>
            </w:pPr>
          </w:p>
        </w:tc>
      </w:tr>
      <w:tr w:rsidR="005D7E5F" w:rsidRPr="004600BF" w:rsidTr="00A57F16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F" w:rsidRPr="002033E8" w:rsidRDefault="005D7E5F" w:rsidP="008C2E14">
            <w:pPr>
              <w:shd w:val="clear" w:color="auto" w:fill="FFFFFF"/>
              <w:suppressAutoHyphens/>
              <w:ind w:right="86"/>
              <w:jc w:val="both"/>
              <w:rPr>
                <w:b/>
              </w:rPr>
            </w:pPr>
            <w:r w:rsidRPr="004600BF">
              <w:rPr>
                <w:b/>
              </w:rPr>
              <w:t>Уметь:</w:t>
            </w:r>
          </w:p>
        </w:tc>
      </w:tr>
      <w:tr w:rsidR="005D7E5F" w:rsidRPr="004600BF" w:rsidTr="00A57F16">
        <w:trPr>
          <w:trHeight w:val="340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F" w:rsidRPr="00827DDC" w:rsidRDefault="005D7E5F" w:rsidP="00771279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DC">
              <w:rPr>
                <w:rFonts w:ascii="Times New Roman" w:hAnsi="Times New Roman"/>
                <w:sz w:val="24"/>
                <w:szCs w:val="24"/>
              </w:rPr>
              <w:t>применять теоретические знания   по финансовой грамотности для практической деятельности и повс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е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дневной жизни;</w:t>
            </w:r>
          </w:p>
        </w:tc>
        <w:tc>
          <w:tcPr>
            <w:tcW w:w="201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E5F" w:rsidRPr="002033E8" w:rsidRDefault="005D7E5F" w:rsidP="005D7E5F">
            <w:pPr>
              <w:numPr>
                <w:ilvl w:val="0"/>
                <w:numId w:val="26"/>
              </w:numPr>
              <w:ind w:left="408"/>
              <w:rPr>
                <w:bCs/>
              </w:rPr>
            </w:pPr>
          </w:p>
        </w:tc>
      </w:tr>
      <w:tr w:rsidR="005D7E5F" w:rsidRPr="004600BF" w:rsidTr="00A57F16">
        <w:trPr>
          <w:trHeight w:val="340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F" w:rsidRPr="00827DDC" w:rsidRDefault="005D7E5F" w:rsidP="00771279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DC">
              <w:rPr>
                <w:rFonts w:ascii="Times New Roman" w:hAnsi="Times New Roman"/>
                <w:sz w:val="24"/>
                <w:szCs w:val="24"/>
              </w:rPr>
              <w:t>анализировать и извлекать информацию, каса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ю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щуюся личных финансов из источников различного т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и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па   и источников, созданных в различных знаковых системах (текст, таблица, график, диаграмма, аудиов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и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зуальный ряд и др.);</w:t>
            </w:r>
          </w:p>
        </w:tc>
        <w:tc>
          <w:tcPr>
            <w:tcW w:w="2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5F" w:rsidRPr="004600BF" w:rsidRDefault="005D7E5F" w:rsidP="005D7E5F">
            <w:pPr>
              <w:numPr>
                <w:ilvl w:val="0"/>
                <w:numId w:val="26"/>
              </w:numPr>
              <w:ind w:left="408"/>
              <w:jc w:val="both"/>
              <w:rPr>
                <w:bCs/>
              </w:rPr>
            </w:pPr>
          </w:p>
        </w:tc>
      </w:tr>
      <w:tr w:rsidR="005D7E5F" w:rsidRPr="004600BF" w:rsidTr="00A57F16">
        <w:trPr>
          <w:trHeight w:val="340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F" w:rsidRPr="00827DDC" w:rsidRDefault="005D7E5F" w:rsidP="00771279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DC">
              <w:rPr>
                <w:rFonts w:ascii="Times New Roman" w:hAnsi="Times New Roman"/>
                <w:sz w:val="24"/>
                <w:szCs w:val="24"/>
              </w:rPr>
              <w:t>сопоставлять свои потребности   и возможности, оптимально распределять свои материальные и труд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о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вые ресурсы, составлять семейный бюджет и личный финансовый план;</w:t>
            </w:r>
          </w:p>
        </w:tc>
        <w:tc>
          <w:tcPr>
            <w:tcW w:w="2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5F" w:rsidRPr="004600BF" w:rsidRDefault="005D7E5F" w:rsidP="005D7E5F">
            <w:pPr>
              <w:numPr>
                <w:ilvl w:val="0"/>
                <w:numId w:val="26"/>
              </w:numPr>
              <w:ind w:left="408"/>
              <w:jc w:val="both"/>
              <w:rPr>
                <w:bCs/>
              </w:rPr>
            </w:pPr>
          </w:p>
        </w:tc>
      </w:tr>
      <w:tr w:rsidR="005D7E5F" w:rsidRPr="004600BF" w:rsidTr="00A57F16">
        <w:trPr>
          <w:trHeight w:val="340"/>
        </w:trPr>
        <w:tc>
          <w:tcPr>
            <w:tcW w:w="2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E5F" w:rsidRPr="00827DDC" w:rsidRDefault="005D7E5F" w:rsidP="00771279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DC">
              <w:rPr>
                <w:rFonts w:ascii="Times New Roman" w:hAnsi="Times New Roman"/>
                <w:sz w:val="24"/>
                <w:szCs w:val="24"/>
              </w:rPr>
              <w:t>грамотно применять полученные знания для оце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н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ки собственных экономических действий в качестве п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о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требителя, налогоплательщика, страхователя, члена с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е</w:t>
            </w:r>
            <w:r w:rsidRPr="00827DDC">
              <w:rPr>
                <w:rFonts w:ascii="Times New Roman" w:hAnsi="Times New Roman"/>
                <w:sz w:val="24"/>
                <w:szCs w:val="24"/>
              </w:rPr>
              <w:t>мьи и гражданина;</w:t>
            </w:r>
          </w:p>
        </w:tc>
        <w:tc>
          <w:tcPr>
            <w:tcW w:w="20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E5F" w:rsidRPr="004600BF" w:rsidRDefault="005D7E5F" w:rsidP="005D7E5F">
            <w:pPr>
              <w:numPr>
                <w:ilvl w:val="0"/>
                <w:numId w:val="26"/>
              </w:numPr>
              <w:ind w:left="408"/>
              <w:jc w:val="both"/>
              <w:rPr>
                <w:bCs/>
              </w:rPr>
            </w:pPr>
          </w:p>
        </w:tc>
      </w:tr>
    </w:tbl>
    <w:p w:rsidR="00FF5E88" w:rsidRPr="00024CAF" w:rsidRDefault="00FF5E88" w:rsidP="00A553E9">
      <w:pPr>
        <w:spacing w:line="276" w:lineRule="auto"/>
      </w:pPr>
    </w:p>
    <w:sectPr w:rsidR="00FF5E88" w:rsidRPr="00024CAF" w:rsidSect="00771279">
      <w:pgSz w:w="11906" w:h="16838"/>
      <w:pgMar w:top="1134" w:right="567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F3E" w:rsidRDefault="00647F3E">
      <w:r>
        <w:separator/>
      </w:r>
    </w:p>
  </w:endnote>
  <w:endnote w:type="continuationSeparator" w:id="1">
    <w:p w:rsidR="00647F3E" w:rsidRDefault="00647F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E5" w:rsidRDefault="009862DF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476E5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476E5" w:rsidRDefault="007476E5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6E5" w:rsidRDefault="009862DF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7476E5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A5861">
      <w:rPr>
        <w:rStyle w:val="af0"/>
        <w:noProof/>
      </w:rPr>
      <w:t>2</w:t>
    </w:r>
    <w:r>
      <w:rPr>
        <w:rStyle w:val="af0"/>
      </w:rPr>
      <w:fldChar w:fldCharType="end"/>
    </w:r>
  </w:p>
  <w:p w:rsidR="007476E5" w:rsidRDefault="007476E5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F3E" w:rsidRDefault="00647F3E">
      <w:r>
        <w:separator/>
      </w:r>
    </w:p>
  </w:footnote>
  <w:footnote w:type="continuationSeparator" w:id="1">
    <w:p w:rsidR="00647F3E" w:rsidRDefault="00647F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F25"/>
    <w:multiLevelType w:val="hybridMultilevel"/>
    <w:tmpl w:val="7B42220C"/>
    <w:lvl w:ilvl="0" w:tplc="73DA15E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2705D"/>
    <w:multiLevelType w:val="hybridMultilevel"/>
    <w:tmpl w:val="019AECF6"/>
    <w:lvl w:ilvl="0" w:tplc="C414DD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A60684"/>
    <w:multiLevelType w:val="hybridMultilevel"/>
    <w:tmpl w:val="606A603E"/>
    <w:lvl w:ilvl="0" w:tplc="C414DD8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A7421"/>
    <w:multiLevelType w:val="hybridMultilevel"/>
    <w:tmpl w:val="CA1C4C4E"/>
    <w:lvl w:ilvl="0" w:tplc="73DA15E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03F1E"/>
    <w:multiLevelType w:val="hybridMultilevel"/>
    <w:tmpl w:val="979CA2CE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1651C"/>
    <w:multiLevelType w:val="hybridMultilevel"/>
    <w:tmpl w:val="3C108166"/>
    <w:lvl w:ilvl="0" w:tplc="73DA15E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5D2520"/>
    <w:multiLevelType w:val="multilevel"/>
    <w:tmpl w:val="D59EC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4F6BD1"/>
    <w:multiLevelType w:val="hybridMultilevel"/>
    <w:tmpl w:val="1540B100"/>
    <w:lvl w:ilvl="0" w:tplc="53685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AD02B8"/>
    <w:multiLevelType w:val="hybridMultilevel"/>
    <w:tmpl w:val="6E845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002F71"/>
    <w:multiLevelType w:val="hybridMultilevel"/>
    <w:tmpl w:val="5A1A259A"/>
    <w:lvl w:ilvl="0" w:tplc="C414DD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591278"/>
    <w:multiLevelType w:val="hybridMultilevel"/>
    <w:tmpl w:val="542EF566"/>
    <w:lvl w:ilvl="0" w:tplc="DB78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763C4"/>
    <w:multiLevelType w:val="hybridMultilevel"/>
    <w:tmpl w:val="D92C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9D0F9C"/>
    <w:multiLevelType w:val="hybridMultilevel"/>
    <w:tmpl w:val="0B5E70E6"/>
    <w:lvl w:ilvl="0" w:tplc="73DA15E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  <w:spacing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77BEC"/>
    <w:multiLevelType w:val="hybridMultilevel"/>
    <w:tmpl w:val="DB644ADE"/>
    <w:lvl w:ilvl="0" w:tplc="53685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403E7"/>
    <w:multiLevelType w:val="hybridMultilevel"/>
    <w:tmpl w:val="D5FCA40A"/>
    <w:lvl w:ilvl="0" w:tplc="53685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D71D8"/>
    <w:multiLevelType w:val="hybridMultilevel"/>
    <w:tmpl w:val="705E5E60"/>
    <w:lvl w:ilvl="0" w:tplc="53685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402FA"/>
    <w:multiLevelType w:val="hybridMultilevel"/>
    <w:tmpl w:val="9D9264D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7AF0ADA"/>
    <w:multiLevelType w:val="multilevel"/>
    <w:tmpl w:val="2082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803078"/>
    <w:multiLevelType w:val="hybridMultilevel"/>
    <w:tmpl w:val="8D5430A2"/>
    <w:lvl w:ilvl="0" w:tplc="536851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F4C2B5A">
      <w:numFmt w:val="bullet"/>
      <w:lvlText w:val="•"/>
      <w:lvlJc w:val="left"/>
      <w:pPr>
        <w:ind w:left="2715" w:hanging="127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7073F0"/>
    <w:multiLevelType w:val="hybridMultilevel"/>
    <w:tmpl w:val="404E4B88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B902D9"/>
    <w:multiLevelType w:val="hybridMultilevel"/>
    <w:tmpl w:val="E032880E"/>
    <w:lvl w:ilvl="0" w:tplc="53685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993110"/>
    <w:multiLevelType w:val="hybridMultilevel"/>
    <w:tmpl w:val="69F42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2643DCA"/>
    <w:multiLevelType w:val="multilevel"/>
    <w:tmpl w:val="5836A8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7">
    <w:nsid w:val="7B8E494E"/>
    <w:multiLevelType w:val="hybridMultilevel"/>
    <w:tmpl w:val="0EF8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C0D5182"/>
    <w:multiLevelType w:val="hybridMultilevel"/>
    <w:tmpl w:val="74ECFB46"/>
    <w:lvl w:ilvl="0" w:tplc="DB78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0">
    <w:nsid w:val="7EA375B1"/>
    <w:multiLevelType w:val="hybridMultilevel"/>
    <w:tmpl w:val="CF0A2E2C"/>
    <w:lvl w:ilvl="0" w:tplc="C414D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9"/>
  </w:num>
  <w:num w:numId="4">
    <w:abstractNumId w:val="2"/>
  </w:num>
  <w:num w:numId="5">
    <w:abstractNumId w:val="13"/>
  </w:num>
  <w:num w:numId="6">
    <w:abstractNumId w:val="15"/>
  </w:num>
  <w:num w:numId="7">
    <w:abstractNumId w:val="25"/>
  </w:num>
  <w:num w:numId="8">
    <w:abstractNumId w:val="11"/>
  </w:num>
  <w:num w:numId="9">
    <w:abstractNumId w:val="27"/>
  </w:num>
  <w:num w:numId="10">
    <w:abstractNumId w:val="20"/>
  </w:num>
  <w:num w:numId="11">
    <w:abstractNumId w:val="28"/>
  </w:num>
  <w:num w:numId="12">
    <w:abstractNumId w:val="14"/>
  </w:num>
  <w:num w:numId="13">
    <w:abstractNumId w:val="30"/>
  </w:num>
  <w:num w:numId="14">
    <w:abstractNumId w:val="7"/>
  </w:num>
  <w:num w:numId="15">
    <w:abstractNumId w:val="26"/>
  </w:num>
  <w:num w:numId="16">
    <w:abstractNumId w:val="21"/>
  </w:num>
  <w:num w:numId="17">
    <w:abstractNumId w:val="9"/>
  </w:num>
  <w:num w:numId="18">
    <w:abstractNumId w:val="22"/>
  </w:num>
  <w:num w:numId="19">
    <w:abstractNumId w:val="24"/>
  </w:num>
  <w:num w:numId="20">
    <w:abstractNumId w:val="17"/>
  </w:num>
  <w:num w:numId="21">
    <w:abstractNumId w:val="10"/>
  </w:num>
  <w:num w:numId="22">
    <w:abstractNumId w:val="18"/>
  </w:num>
  <w:num w:numId="23">
    <w:abstractNumId w:val="1"/>
  </w:num>
  <w:num w:numId="24">
    <w:abstractNumId w:val="12"/>
  </w:num>
  <w:num w:numId="25">
    <w:abstractNumId w:val="5"/>
  </w:num>
  <w:num w:numId="26">
    <w:abstractNumId w:val="23"/>
  </w:num>
  <w:num w:numId="27">
    <w:abstractNumId w:val="0"/>
  </w:num>
  <w:num w:numId="28">
    <w:abstractNumId w:val="6"/>
  </w:num>
  <w:num w:numId="29">
    <w:abstractNumId w:val="16"/>
  </w:num>
  <w:num w:numId="30">
    <w:abstractNumId w:val="19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9"/>
  <w:autoHyphenation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25A"/>
    <w:rsid w:val="00004D70"/>
    <w:rsid w:val="00007108"/>
    <w:rsid w:val="000118D4"/>
    <w:rsid w:val="00013996"/>
    <w:rsid w:val="00016FE8"/>
    <w:rsid w:val="00024CAF"/>
    <w:rsid w:val="00030F89"/>
    <w:rsid w:val="00035549"/>
    <w:rsid w:val="000652FB"/>
    <w:rsid w:val="00067E93"/>
    <w:rsid w:val="000717B0"/>
    <w:rsid w:val="00073F83"/>
    <w:rsid w:val="00080F2B"/>
    <w:rsid w:val="0008137B"/>
    <w:rsid w:val="000971F5"/>
    <w:rsid w:val="000A238C"/>
    <w:rsid w:val="000A765E"/>
    <w:rsid w:val="000D14A6"/>
    <w:rsid w:val="000E2F04"/>
    <w:rsid w:val="000F18E4"/>
    <w:rsid w:val="00101475"/>
    <w:rsid w:val="00106377"/>
    <w:rsid w:val="00113490"/>
    <w:rsid w:val="0012484F"/>
    <w:rsid w:val="00127697"/>
    <w:rsid w:val="00143471"/>
    <w:rsid w:val="00152747"/>
    <w:rsid w:val="00161172"/>
    <w:rsid w:val="00184EDE"/>
    <w:rsid w:val="00190563"/>
    <w:rsid w:val="00197250"/>
    <w:rsid w:val="001A23D9"/>
    <w:rsid w:val="001A4D7B"/>
    <w:rsid w:val="001B140D"/>
    <w:rsid w:val="001B304A"/>
    <w:rsid w:val="001B3EEF"/>
    <w:rsid w:val="001D347B"/>
    <w:rsid w:val="001F2C1D"/>
    <w:rsid w:val="001F7F4C"/>
    <w:rsid w:val="00207107"/>
    <w:rsid w:val="0022723B"/>
    <w:rsid w:val="00237B4C"/>
    <w:rsid w:val="00244F4B"/>
    <w:rsid w:val="00254677"/>
    <w:rsid w:val="002642BA"/>
    <w:rsid w:val="00267451"/>
    <w:rsid w:val="0028058C"/>
    <w:rsid w:val="0028200C"/>
    <w:rsid w:val="00291BBE"/>
    <w:rsid w:val="00292D93"/>
    <w:rsid w:val="00293578"/>
    <w:rsid w:val="002A2914"/>
    <w:rsid w:val="002A6702"/>
    <w:rsid w:val="002B1355"/>
    <w:rsid w:val="002B4DD1"/>
    <w:rsid w:val="002B52F7"/>
    <w:rsid w:val="002B61DF"/>
    <w:rsid w:val="002C0839"/>
    <w:rsid w:val="002E0326"/>
    <w:rsid w:val="002F5B1C"/>
    <w:rsid w:val="002F652E"/>
    <w:rsid w:val="00300E72"/>
    <w:rsid w:val="00312F79"/>
    <w:rsid w:val="0031634C"/>
    <w:rsid w:val="0033152E"/>
    <w:rsid w:val="0034142E"/>
    <w:rsid w:val="00347C95"/>
    <w:rsid w:val="00356DEF"/>
    <w:rsid w:val="00375FD1"/>
    <w:rsid w:val="00376997"/>
    <w:rsid w:val="00393768"/>
    <w:rsid w:val="003B095F"/>
    <w:rsid w:val="003D3026"/>
    <w:rsid w:val="003D773F"/>
    <w:rsid w:val="003E1F3A"/>
    <w:rsid w:val="003E41B4"/>
    <w:rsid w:val="003F1D03"/>
    <w:rsid w:val="004039D3"/>
    <w:rsid w:val="00414554"/>
    <w:rsid w:val="00416DA4"/>
    <w:rsid w:val="00422629"/>
    <w:rsid w:val="0043317D"/>
    <w:rsid w:val="004342DF"/>
    <w:rsid w:val="00437E77"/>
    <w:rsid w:val="00447CE9"/>
    <w:rsid w:val="00447F82"/>
    <w:rsid w:val="0047733D"/>
    <w:rsid w:val="00492460"/>
    <w:rsid w:val="004A00F8"/>
    <w:rsid w:val="004B1652"/>
    <w:rsid w:val="004B7012"/>
    <w:rsid w:val="004C1D01"/>
    <w:rsid w:val="004F2A11"/>
    <w:rsid w:val="004F5C26"/>
    <w:rsid w:val="005041AF"/>
    <w:rsid w:val="00531E77"/>
    <w:rsid w:val="00534081"/>
    <w:rsid w:val="00563A8D"/>
    <w:rsid w:val="00570702"/>
    <w:rsid w:val="00584122"/>
    <w:rsid w:val="00586A6E"/>
    <w:rsid w:val="005973D8"/>
    <w:rsid w:val="005A5464"/>
    <w:rsid w:val="005B76E0"/>
    <w:rsid w:val="005B77D9"/>
    <w:rsid w:val="005D1704"/>
    <w:rsid w:val="005D7E5F"/>
    <w:rsid w:val="005E19B5"/>
    <w:rsid w:val="005E7097"/>
    <w:rsid w:val="006000F8"/>
    <w:rsid w:val="00603ABC"/>
    <w:rsid w:val="00621586"/>
    <w:rsid w:val="00635102"/>
    <w:rsid w:val="00647F3E"/>
    <w:rsid w:val="00651B28"/>
    <w:rsid w:val="00660F7E"/>
    <w:rsid w:val="0068422D"/>
    <w:rsid w:val="006908F6"/>
    <w:rsid w:val="00691CF2"/>
    <w:rsid w:val="00692319"/>
    <w:rsid w:val="00697FB0"/>
    <w:rsid w:val="006C6572"/>
    <w:rsid w:val="006D4048"/>
    <w:rsid w:val="006D4FB2"/>
    <w:rsid w:val="006E1776"/>
    <w:rsid w:val="006E232C"/>
    <w:rsid w:val="006E6E7D"/>
    <w:rsid w:val="007308B9"/>
    <w:rsid w:val="00741E2D"/>
    <w:rsid w:val="007476E5"/>
    <w:rsid w:val="00753DBF"/>
    <w:rsid w:val="007632AB"/>
    <w:rsid w:val="0076434C"/>
    <w:rsid w:val="00767914"/>
    <w:rsid w:val="00771279"/>
    <w:rsid w:val="00772E5E"/>
    <w:rsid w:val="007740A8"/>
    <w:rsid w:val="00790951"/>
    <w:rsid w:val="0079632F"/>
    <w:rsid w:val="007A5E89"/>
    <w:rsid w:val="007C638B"/>
    <w:rsid w:val="007E15C2"/>
    <w:rsid w:val="007E6C9C"/>
    <w:rsid w:val="007F479E"/>
    <w:rsid w:val="007F558C"/>
    <w:rsid w:val="007F5AF9"/>
    <w:rsid w:val="00814E51"/>
    <w:rsid w:val="008153AF"/>
    <w:rsid w:val="00823BD1"/>
    <w:rsid w:val="00827613"/>
    <w:rsid w:val="00855DE1"/>
    <w:rsid w:val="00856FA1"/>
    <w:rsid w:val="00862D49"/>
    <w:rsid w:val="00866F9F"/>
    <w:rsid w:val="008A5861"/>
    <w:rsid w:val="008B1452"/>
    <w:rsid w:val="008C2E14"/>
    <w:rsid w:val="008D51AD"/>
    <w:rsid w:val="008F16B3"/>
    <w:rsid w:val="0090049C"/>
    <w:rsid w:val="009004FB"/>
    <w:rsid w:val="00922F30"/>
    <w:rsid w:val="00924793"/>
    <w:rsid w:val="009423D7"/>
    <w:rsid w:val="00952B93"/>
    <w:rsid w:val="00963873"/>
    <w:rsid w:val="00966B36"/>
    <w:rsid w:val="0097637F"/>
    <w:rsid w:val="00982883"/>
    <w:rsid w:val="00985199"/>
    <w:rsid w:val="009862DF"/>
    <w:rsid w:val="009C531D"/>
    <w:rsid w:val="009D0BE7"/>
    <w:rsid w:val="009E425A"/>
    <w:rsid w:val="00A11B81"/>
    <w:rsid w:val="00A20153"/>
    <w:rsid w:val="00A22589"/>
    <w:rsid w:val="00A25E86"/>
    <w:rsid w:val="00A553E9"/>
    <w:rsid w:val="00A57DE5"/>
    <w:rsid w:val="00A57F16"/>
    <w:rsid w:val="00A833C7"/>
    <w:rsid w:val="00A85F0D"/>
    <w:rsid w:val="00AA49E2"/>
    <w:rsid w:val="00AB02FC"/>
    <w:rsid w:val="00AB314D"/>
    <w:rsid w:val="00AC2527"/>
    <w:rsid w:val="00AC4808"/>
    <w:rsid w:val="00AC6F50"/>
    <w:rsid w:val="00AD1A05"/>
    <w:rsid w:val="00AF40DE"/>
    <w:rsid w:val="00AF52A4"/>
    <w:rsid w:val="00B027A5"/>
    <w:rsid w:val="00B27CDA"/>
    <w:rsid w:val="00B41142"/>
    <w:rsid w:val="00B425F7"/>
    <w:rsid w:val="00B453E4"/>
    <w:rsid w:val="00B52E65"/>
    <w:rsid w:val="00B552C8"/>
    <w:rsid w:val="00B930EF"/>
    <w:rsid w:val="00BB0F34"/>
    <w:rsid w:val="00BB443F"/>
    <w:rsid w:val="00BC2090"/>
    <w:rsid w:val="00BD2C6B"/>
    <w:rsid w:val="00BD59B7"/>
    <w:rsid w:val="00BF6101"/>
    <w:rsid w:val="00C06D70"/>
    <w:rsid w:val="00C21510"/>
    <w:rsid w:val="00C250A4"/>
    <w:rsid w:val="00C259A2"/>
    <w:rsid w:val="00C35752"/>
    <w:rsid w:val="00C41E98"/>
    <w:rsid w:val="00C73441"/>
    <w:rsid w:val="00C92EE6"/>
    <w:rsid w:val="00CB5BD9"/>
    <w:rsid w:val="00CF1A69"/>
    <w:rsid w:val="00D00F52"/>
    <w:rsid w:val="00D038D2"/>
    <w:rsid w:val="00D42840"/>
    <w:rsid w:val="00D428F3"/>
    <w:rsid w:val="00D64075"/>
    <w:rsid w:val="00D77A41"/>
    <w:rsid w:val="00DA1A75"/>
    <w:rsid w:val="00DC3E4B"/>
    <w:rsid w:val="00DD1BC8"/>
    <w:rsid w:val="00E37B67"/>
    <w:rsid w:val="00E42EBA"/>
    <w:rsid w:val="00E47C36"/>
    <w:rsid w:val="00E7094E"/>
    <w:rsid w:val="00E75582"/>
    <w:rsid w:val="00E91453"/>
    <w:rsid w:val="00EA0BEF"/>
    <w:rsid w:val="00EB285A"/>
    <w:rsid w:val="00ED031B"/>
    <w:rsid w:val="00ED61C8"/>
    <w:rsid w:val="00EF3488"/>
    <w:rsid w:val="00EF389A"/>
    <w:rsid w:val="00F02515"/>
    <w:rsid w:val="00F2395F"/>
    <w:rsid w:val="00F250BC"/>
    <w:rsid w:val="00F46496"/>
    <w:rsid w:val="00F47EA2"/>
    <w:rsid w:val="00F5789E"/>
    <w:rsid w:val="00F66007"/>
    <w:rsid w:val="00F816AE"/>
    <w:rsid w:val="00F83995"/>
    <w:rsid w:val="00F84858"/>
    <w:rsid w:val="00F93692"/>
    <w:rsid w:val="00F962EC"/>
    <w:rsid w:val="00FB7D6B"/>
    <w:rsid w:val="00FD098F"/>
    <w:rsid w:val="00FD09B0"/>
    <w:rsid w:val="00FD59CE"/>
    <w:rsid w:val="00FF5E88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27"/>
    <w:rPr>
      <w:sz w:val="24"/>
      <w:szCs w:val="24"/>
    </w:rPr>
  </w:style>
  <w:style w:type="paragraph" w:styleId="1">
    <w:name w:val="heading 1"/>
    <w:basedOn w:val="a"/>
    <w:next w:val="a"/>
    <w:qFormat/>
    <w:rsid w:val="00AC252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CA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C2527"/>
    <w:pPr>
      <w:spacing w:before="100" w:beforeAutospacing="1" w:after="100" w:afterAutospacing="1"/>
    </w:pPr>
  </w:style>
  <w:style w:type="paragraph" w:styleId="21">
    <w:name w:val="List 2"/>
    <w:basedOn w:val="a"/>
    <w:semiHidden/>
    <w:rsid w:val="00AC2527"/>
    <w:pPr>
      <w:ind w:left="566" w:hanging="283"/>
    </w:pPr>
  </w:style>
  <w:style w:type="paragraph" w:styleId="22">
    <w:name w:val="Body Text Indent 2"/>
    <w:basedOn w:val="a"/>
    <w:semiHidden/>
    <w:rsid w:val="00AC2527"/>
    <w:pPr>
      <w:spacing w:after="120" w:line="480" w:lineRule="auto"/>
      <w:ind w:left="283"/>
    </w:pPr>
  </w:style>
  <w:style w:type="character" w:styleId="a4">
    <w:name w:val="Strong"/>
    <w:basedOn w:val="a0"/>
    <w:qFormat/>
    <w:rsid w:val="00AC2527"/>
    <w:rPr>
      <w:b/>
      <w:bCs/>
    </w:rPr>
  </w:style>
  <w:style w:type="paragraph" w:styleId="a5">
    <w:name w:val="footnote text"/>
    <w:basedOn w:val="a"/>
    <w:semiHidden/>
    <w:rsid w:val="00AC2527"/>
    <w:rPr>
      <w:sz w:val="20"/>
      <w:szCs w:val="20"/>
    </w:rPr>
  </w:style>
  <w:style w:type="character" w:styleId="a6">
    <w:name w:val="footnote reference"/>
    <w:basedOn w:val="a0"/>
    <w:semiHidden/>
    <w:rsid w:val="00AC2527"/>
    <w:rPr>
      <w:vertAlign w:val="superscript"/>
    </w:rPr>
  </w:style>
  <w:style w:type="paragraph" w:styleId="a7">
    <w:name w:val="Balloon Text"/>
    <w:basedOn w:val="a"/>
    <w:semiHidden/>
    <w:rsid w:val="00AC2527"/>
    <w:rPr>
      <w:rFonts w:ascii="Tahoma" w:hAnsi="Tahoma" w:cs="Tahoma"/>
      <w:sz w:val="16"/>
      <w:szCs w:val="16"/>
    </w:rPr>
  </w:style>
  <w:style w:type="paragraph" w:styleId="23">
    <w:name w:val="Body Text 2"/>
    <w:basedOn w:val="a"/>
    <w:semiHidden/>
    <w:rsid w:val="00AC2527"/>
    <w:pPr>
      <w:spacing w:after="120" w:line="480" w:lineRule="auto"/>
    </w:pPr>
  </w:style>
  <w:style w:type="paragraph" w:styleId="a8">
    <w:name w:val="Body Text"/>
    <w:basedOn w:val="a"/>
    <w:semiHidden/>
    <w:rsid w:val="00AC2527"/>
    <w:pPr>
      <w:spacing w:after="120"/>
    </w:pPr>
  </w:style>
  <w:style w:type="character" w:customStyle="1" w:styleId="a9">
    <w:name w:val="Знак Знак"/>
    <w:basedOn w:val="a0"/>
    <w:rsid w:val="00AC2527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AC2527"/>
    <w:rPr>
      <w:sz w:val="16"/>
      <w:szCs w:val="16"/>
    </w:rPr>
  </w:style>
  <w:style w:type="paragraph" w:styleId="ab">
    <w:name w:val="annotation text"/>
    <w:basedOn w:val="a"/>
    <w:semiHidden/>
    <w:rsid w:val="00AC2527"/>
    <w:rPr>
      <w:sz w:val="20"/>
      <w:szCs w:val="20"/>
    </w:rPr>
  </w:style>
  <w:style w:type="paragraph" w:styleId="ac">
    <w:name w:val="annotation subject"/>
    <w:basedOn w:val="ab"/>
    <w:next w:val="ab"/>
    <w:semiHidden/>
    <w:rsid w:val="00AC2527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024CA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d">
    <w:name w:val="Знак"/>
    <w:basedOn w:val="a"/>
    <w:rsid w:val="00AC2527"/>
    <w:pPr>
      <w:spacing w:after="160" w:line="240" w:lineRule="exact"/>
    </w:pPr>
    <w:rPr>
      <w:rFonts w:ascii="Verdana" w:hAnsi="Verdana"/>
      <w:sz w:val="20"/>
      <w:szCs w:val="20"/>
    </w:rPr>
  </w:style>
  <w:style w:type="table" w:styleId="ae">
    <w:name w:val="Table Grid"/>
    <w:basedOn w:val="a1"/>
    <w:uiPriority w:val="59"/>
    <w:rsid w:val="006D4F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semiHidden/>
    <w:rsid w:val="00AC2527"/>
    <w:pPr>
      <w:tabs>
        <w:tab w:val="center" w:pos="4677"/>
        <w:tab w:val="right" w:pos="9355"/>
      </w:tabs>
    </w:pPr>
  </w:style>
  <w:style w:type="character" w:styleId="af0">
    <w:name w:val="page number"/>
    <w:basedOn w:val="a0"/>
    <w:semiHidden/>
    <w:rsid w:val="00AC2527"/>
  </w:style>
  <w:style w:type="paragraph" w:customStyle="1" w:styleId="24">
    <w:name w:val="Знак2"/>
    <w:basedOn w:val="a"/>
    <w:rsid w:val="00AC2527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semiHidden/>
    <w:rsid w:val="00AC2527"/>
    <w:pPr>
      <w:tabs>
        <w:tab w:val="center" w:pos="4677"/>
        <w:tab w:val="right" w:pos="9355"/>
      </w:tabs>
    </w:pPr>
  </w:style>
  <w:style w:type="character" w:styleId="af2">
    <w:name w:val="Hyperlink"/>
    <w:basedOn w:val="a0"/>
    <w:semiHidden/>
    <w:rsid w:val="00AC2527"/>
    <w:rPr>
      <w:rFonts w:cs="Times New Roman"/>
      <w:color w:val="666699"/>
      <w:u w:val="none"/>
      <w:effect w:val="none"/>
    </w:rPr>
  </w:style>
  <w:style w:type="character" w:customStyle="1" w:styleId="10">
    <w:name w:val="Знак Знак1"/>
    <w:basedOn w:val="a0"/>
    <w:locked/>
    <w:rsid w:val="00AC2527"/>
    <w:rPr>
      <w:sz w:val="24"/>
      <w:szCs w:val="24"/>
      <w:lang w:val="ru-RU" w:eastAsia="ru-RU" w:bidi="ar-SA"/>
    </w:rPr>
  </w:style>
  <w:style w:type="character" w:customStyle="1" w:styleId="af3">
    <w:name w:val="Гипертекстовая ссылка"/>
    <w:basedOn w:val="a0"/>
    <w:uiPriority w:val="99"/>
    <w:rsid w:val="006E232C"/>
    <w:rPr>
      <w:rFonts w:cs="Times New Roman"/>
      <w:color w:val="106BBE"/>
    </w:rPr>
  </w:style>
  <w:style w:type="paragraph" w:customStyle="1" w:styleId="af4">
    <w:name w:val="Прижатый влево"/>
    <w:basedOn w:val="a"/>
    <w:next w:val="a"/>
    <w:uiPriority w:val="99"/>
    <w:rsid w:val="006E232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af5">
    <w:name w:val="List Paragraph"/>
    <w:basedOn w:val="a"/>
    <w:uiPriority w:val="34"/>
    <w:qFormat/>
    <w:rsid w:val="00184ED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6">
    <w:name w:val="Body Text Indent"/>
    <w:basedOn w:val="a"/>
    <w:link w:val="af7"/>
    <w:uiPriority w:val="99"/>
    <w:semiHidden/>
    <w:unhideWhenUsed/>
    <w:rsid w:val="0043317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43317D"/>
    <w:rPr>
      <w:sz w:val="24"/>
      <w:szCs w:val="24"/>
    </w:rPr>
  </w:style>
  <w:style w:type="paragraph" w:customStyle="1" w:styleId="210">
    <w:name w:val="Основной текст 21"/>
    <w:basedOn w:val="a"/>
    <w:rsid w:val="00F83995"/>
    <w:pPr>
      <w:suppressAutoHyphens/>
      <w:spacing w:after="120" w:line="480" w:lineRule="auto"/>
    </w:pPr>
    <w:rPr>
      <w:lang w:eastAsia="ar-SA"/>
    </w:rPr>
  </w:style>
  <w:style w:type="paragraph" w:styleId="af8">
    <w:name w:val="No Spacing"/>
    <w:uiPriority w:val="1"/>
    <w:qFormat/>
    <w:rsid w:val="008C2E14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1B14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gorodfinansov.ru/content" TargetMode="External"/><Relationship Id="rId18" Type="http://schemas.openxmlformats.org/officeDocument/2006/relationships/hyperlink" Target="http://www.nalog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gorodfinansov.ru/" TargetMode="External"/><Relationship Id="rId17" Type="http://schemas.openxmlformats.org/officeDocument/2006/relationships/hyperlink" Target="http://www.cb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zbukafinansov.ru/" TargetMode="External"/><Relationship Id="rId20" Type="http://schemas.openxmlformats.org/officeDocument/2006/relationships/hyperlink" Target="http://www.rospotrebnadzo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nprosto.ru/?utm_source=sberbanksite&amp;utm_medium=tizer&amp;utm_term=finprosto&amp;utm_campaign=tizersitesberb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ingramota.org/" TargetMode="External"/><Relationship Id="rId10" Type="http://schemas.openxmlformats.org/officeDocument/2006/relationships/hyperlink" Target="http://www.fgramota.org/" TargetMode="External"/><Relationship Id="rId19" Type="http://schemas.openxmlformats.org/officeDocument/2006/relationships/hyperlink" Target="http://www.pfrf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cbr.ru/fingramota/?PrtId=mo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EA017-1B9B-4C4A-8719-72C189A6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553</TotalTime>
  <Pages>1</Pages>
  <Words>2528</Words>
  <Characters>14412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16907</CharactersWithSpaces>
  <SharedDoc>false</SharedDoc>
  <HLinks>
    <vt:vector size="18" baseType="variant">
      <vt:variant>
        <vt:i4>7602231</vt:i4>
      </vt:variant>
      <vt:variant>
        <vt:i4>6</vt:i4>
      </vt:variant>
      <vt:variant>
        <vt:i4>0</vt:i4>
      </vt:variant>
      <vt:variant>
        <vt:i4>5</vt:i4>
      </vt:variant>
      <vt:variant>
        <vt:lpwstr>http://www.vsrf.ru/</vt:lpwstr>
      </vt:variant>
      <vt:variant>
        <vt:lpwstr/>
      </vt:variant>
      <vt:variant>
        <vt:i4>6422624</vt:i4>
      </vt:variant>
      <vt:variant>
        <vt:i4>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7602299</vt:i4>
      </vt:variant>
      <vt:variant>
        <vt:i4>0</vt:i4>
      </vt:variant>
      <vt:variant>
        <vt:i4>0</vt:i4>
      </vt:variant>
      <vt:variant>
        <vt:i4>5</vt:i4>
      </vt:variant>
      <vt:variant>
        <vt:lpwstr>http://www.minjust.ru/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Ten</cp:lastModifiedBy>
  <cp:revision>33</cp:revision>
  <cp:lastPrinted>2018-09-24T06:04:00Z</cp:lastPrinted>
  <dcterms:created xsi:type="dcterms:W3CDTF">2016-11-28T02:25:00Z</dcterms:created>
  <dcterms:modified xsi:type="dcterms:W3CDTF">2023-12-15T05:17:00Z</dcterms:modified>
</cp:coreProperties>
</file>